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92EE" w14:textId="77777777" w:rsidR="00903A7C" w:rsidRDefault="00903A7C" w:rsidP="00FB0BE1">
      <w:pPr>
        <w:autoSpaceDE w:val="0"/>
        <w:autoSpaceDN w:val="0"/>
        <w:adjustRightInd w:val="0"/>
        <w:jc w:val="right"/>
      </w:pPr>
    </w:p>
    <w:p w14:paraId="3DB2312C" w14:textId="228AC050" w:rsidR="00A72DD3" w:rsidRPr="00FB0BE1" w:rsidRDefault="00A72DD3" w:rsidP="00903A7C">
      <w:pPr>
        <w:autoSpaceDE w:val="0"/>
        <w:autoSpaceDN w:val="0"/>
        <w:adjustRightInd w:val="0"/>
        <w:ind w:left="6804" w:right="1841" w:hanging="850"/>
        <w:rPr>
          <w:color w:val="auto"/>
          <w:szCs w:val="24"/>
          <w:lang w:eastAsia="lt-LT"/>
        </w:rPr>
      </w:pPr>
      <w:r w:rsidRPr="00FB0BE1">
        <w:rPr>
          <w:color w:val="auto"/>
          <w:szCs w:val="24"/>
          <w:lang w:eastAsia="lt-LT"/>
        </w:rPr>
        <w:t>PATVIRTINTA</w:t>
      </w:r>
    </w:p>
    <w:p w14:paraId="7815390D" w14:textId="58365474" w:rsidR="00A72DD3" w:rsidRPr="009A060B" w:rsidRDefault="00FB0BE1" w:rsidP="00903A7C">
      <w:pPr>
        <w:autoSpaceDE w:val="0"/>
        <w:autoSpaceDN w:val="0"/>
        <w:adjustRightInd w:val="0"/>
        <w:ind w:left="6804" w:hanging="850"/>
        <w:rPr>
          <w:color w:val="auto"/>
          <w:szCs w:val="24"/>
          <w:lang w:eastAsia="lt-LT"/>
        </w:rPr>
      </w:pPr>
      <w:r w:rsidRPr="009A060B">
        <w:rPr>
          <w:color w:val="auto"/>
          <w:szCs w:val="24"/>
          <w:lang w:eastAsia="lt-LT"/>
        </w:rPr>
        <w:t>Akmenės rajono</w:t>
      </w:r>
      <w:r w:rsidR="00A72DD3" w:rsidRPr="009A060B">
        <w:rPr>
          <w:color w:val="auto"/>
          <w:szCs w:val="24"/>
          <w:lang w:eastAsia="lt-LT"/>
        </w:rPr>
        <w:t xml:space="preserve"> savivaldybės mero</w:t>
      </w:r>
    </w:p>
    <w:p w14:paraId="003D55AD" w14:textId="06E55CD2" w:rsidR="00903A7C" w:rsidRDefault="00A72DD3" w:rsidP="00903A7C">
      <w:pPr>
        <w:tabs>
          <w:tab w:val="left" w:pos="6096"/>
        </w:tabs>
        <w:autoSpaceDE w:val="0"/>
        <w:autoSpaceDN w:val="0"/>
        <w:adjustRightInd w:val="0"/>
        <w:ind w:left="6804" w:hanging="850"/>
        <w:rPr>
          <w:color w:val="auto"/>
          <w:szCs w:val="24"/>
          <w:lang w:eastAsia="lt-LT"/>
        </w:rPr>
      </w:pPr>
      <w:r w:rsidRPr="009A060B">
        <w:rPr>
          <w:color w:val="auto"/>
          <w:szCs w:val="24"/>
          <w:lang w:eastAsia="lt-LT"/>
        </w:rPr>
        <w:t xml:space="preserve">2023 m. </w:t>
      </w:r>
      <w:r w:rsidR="001B0FCB">
        <w:rPr>
          <w:color w:val="auto"/>
          <w:szCs w:val="24"/>
          <w:lang w:eastAsia="lt-LT"/>
        </w:rPr>
        <w:t>gruodžio</w:t>
      </w:r>
      <w:r w:rsidR="007A55CE" w:rsidRPr="009A060B">
        <w:rPr>
          <w:color w:val="auto"/>
          <w:szCs w:val="24"/>
          <w:lang w:eastAsia="lt-LT"/>
        </w:rPr>
        <w:t xml:space="preserve"> </w:t>
      </w:r>
      <w:r w:rsidR="000B7C13">
        <w:rPr>
          <w:color w:val="auto"/>
          <w:szCs w:val="24"/>
          <w:lang w:eastAsia="lt-LT"/>
        </w:rPr>
        <w:t xml:space="preserve"> </w:t>
      </w:r>
      <w:r w:rsidR="00AA5E44">
        <w:rPr>
          <w:color w:val="auto"/>
          <w:szCs w:val="24"/>
          <w:lang w:eastAsia="lt-LT"/>
        </w:rPr>
        <w:t>27</w:t>
      </w:r>
      <w:r w:rsidR="000B7C13">
        <w:rPr>
          <w:color w:val="auto"/>
          <w:szCs w:val="24"/>
          <w:lang w:eastAsia="lt-LT"/>
        </w:rPr>
        <w:t xml:space="preserve">  </w:t>
      </w:r>
      <w:r w:rsidRPr="009A060B">
        <w:rPr>
          <w:color w:val="auto"/>
          <w:szCs w:val="24"/>
          <w:lang w:eastAsia="lt-LT"/>
        </w:rPr>
        <w:t xml:space="preserve">d. potvarkiu </w:t>
      </w:r>
    </w:p>
    <w:p w14:paraId="613AA048" w14:textId="5E001161" w:rsidR="00A72DD3" w:rsidRPr="009A060B" w:rsidRDefault="00A72DD3" w:rsidP="00903A7C">
      <w:pPr>
        <w:tabs>
          <w:tab w:val="left" w:pos="6096"/>
        </w:tabs>
        <w:autoSpaceDE w:val="0"/>
        <w:autoSpaceDN w:val="0"/>
        <w:adjustRightInd w:val="0"/>
        <w:ind w:left="6804" w:hanging="850"/>
        <w:rPr>
          <w:color w:val="auto"/>
          <w:szCs w:val="24"/>
          <w:lang w:eastAsia="lt-LT"/>
        </w:rPr>
      </w:pPr>
      <w:r w:rsidRPr="009A060B">
        <w:rPr>
          <w:color w:val="auto"/>
          <w:szCs w:val="24"/>
          <w:lang w:eastAsia="lt-LT"/>
        </w:rPr>
        <w:t>Nr.</w:t>
      </w:r>
      <w:r w:rsidR="00FB0BE1" w:rsidRPr="009A060B">
        <w:rPr>
          <w:color w:val="auto"/>
          <w:szCs w:val="24"/>
          <w:lang w:eastAsia="lt-LT"/>
        </w:rPr>
        <w:t xml:space="preserve"> M-</w:t>
      </w:r>
      <w:r w:rsidR="00AA5E44">
        <w:rPr>
          <w:color w:val="auto"/>
          <w:szCs w:val="24"/>
          <w:lang w:eastAsia="lt-LT"/>
        </w:rPr>
        <w:t>418</w:t>
      </w:r>
    </w:p>
    <w:p w14:paraId="3C96F53E" w14:textId="77777777" w:rsidR="00C73F0E" w:rsidRDefault="00C73F0E" w:rsidP="00903A7C">
      <w:pPr>
        <w:autoSpaceDE w:val="0"/>
        <w:autoSpaceDN w:val="0"/>
        <w:adjustRightInd w:val="0"/>
        <w:rPr>
          <w:b/>
          <w:bCs/>
          <w:color w:val="auto"/>
          <w:szCs w:val="24"/>
          <w:lang w:eastAsia="lt-LT"/>
        </w:rPr>
      </w:pPr>
    </w:p>
    <w:p w14:paraId="577975A5" w14:textId="77777777" w:rsidR="00903A7C" w:rsidRPr="009A060B" w:rsidRDefault="00903A7C" w:rsidP="00903A7C">
      <w:pPr>
        <w:autoSpaceDE w:val="0"/>
        <w:autoSpaceDN w:val="0"/>
        <w:adjustRightInd w:val="0"/>
        <w:rPr>
          <w:b/>
          <w:bCs/>
          <w:color w:val="auto"/>
          <w:szCs w:val="24"/>
          <w:lang w:eastAsia="lt-LT"/>
        </w:rPr>
      </w:pPr>
    </w:p>
    <w:p w14:paraId="2123CE0A" w14:textId="44F73AEA" w:rsidR="00A72DD3" w:rsidRPr="009A060B" w:rsidRDefault="00A72DD3" w:rsidP="00FB0BE1">
      <w:pPr>
        <w:autoSpaceDE w:val="0"/>
        <w:autoSpaceDN w:val="0"/>
        <w:adjustRightInd w:val="0"/>
        <w:jc w:val="center"/>
        <w:rPr>
          <w:b/>
          <w:bCs/>
          <w:color w:val="auto"/>
          <w:szCs w:val="24"/>
          <w:lang w:eastAsia="lt-LT"/>
        </w:rPr>
      </w:pPr>
      <w:r w:rsidRPr="009A060B">
        <w:rPr>
          <w:b/>
          <w:bCs/>
          <w:color w:val="auto"/>
          <w:szCs w:val="24"/>
          <w:lang w:eastAsia="lt-LT"/>
        </w:rPr>
        <w:t>AKCININKO LŪKESČIŲ RAŠTAS</w:t>
      </w:r>
      <w:r w:rsidR="00312B8A" w:rsidRPr="009A060B">
        <w:rPr>
          <w:b/>
          <w:bCs/>
          <w:color w:val="auto"/>
          <w:szCs w:val="24"/>
          <w:lang w:eastAsia="lt-LT"/>
        </w:rPr>
        <w:t xml:space="preserve"> </w:t>
      </w:r>
      <w:r w:rsidR="009A060B">
        <w:rPr>
          <w:b/>
          <w:bCs/>
          <w:color w:val="auto"/>
          <w:szCs w:val="24"/>
          <w:lang w:eastAsia="lt-LT"/>
        </w:rPr>
        <w:t>UŽDARAJAI AKCINEI</w:t>
      </w:r>
      <w:r w:rsidRPr="009A060B">
        <w:rPr>
          <w:b/>
          <w:bCs/>
          <w:color w:val="auto"/>
          <w:szCs w:val="24"/>
          <w:lang w:eastAsia="lt-LT"/>
        </w:rPr>
        <w:t xml:space="preserve"> BENDROVEI</w:t>
      </w:r>
    </w:p>
    <w:p w14:paraId="75A40DFA" w14:textId="58F18448" w:rsidR="00A72DD3" w:rsidRPr="0056335B" w:rsidRDefault="00A72DD3" w:rsidP="009D43E6">
      <w:pPr>
        <w:autoSpaceDE w:val="0"/>
        <w:autoSpaceDN w:val="0"/>
        <w:adjustRightInd w:val="0"/>
        <w:jc w:val="center"/>
        <w:rPr>
          <w:b/>
          <w:bCs/>
          <w:color w:val="auto"/>
          <w:szCs w:val="24"/>
          <w:lang w:eastAsia="lt-LT"/>
        </w:rPr>
      </w:pPr>
      <w:r w:rsidRPr="0056335B">
        <w:rPr>
          <w:b/>
          <w:bCs/>
          <w:color w:val="auto"/>
          <w:szCs w:val="24"/>
          <w:lang w:eastAsia="lt-LT"/>
        </w:rPr>
        <w:t>„</w:t>
      </w:r>
      <w:r w:rsidR="002F745A" w:rsidRPr="0056335B">
        <w:rPr>
          <w:b/>
          <w:bCs/>
          <w:color w:val="auto"/>
          <w:szCs w:val="24"/>
          <w:lang w:eastAsia="lt-LT"/>
        </w:rPr>
        <w:t>AKMENĖS VANDENYS</w:t>
      </w:r>
      <w:r w:rsidRPr="0056335B">
        <w:rPr>
          <w:b/>
          <w:bCs/>
          <w:color w:val="auto"/>
          <w:szCs w:val="24"/>
          <w:lang w:eastAsia="lt-LT"/>
        </w:rPr>
        <w:t>“</w:t>
      </w:r>
    </w:p>
    <w:p w14:paraId="4F38137A" w14:textId="77777777" w:rsidR="00903A7C" w:rsidRPr="0056335B" w:rsidRDefault="00903A7C" w:rsidP="00EC26BD">
      <w:pPr>
        <w:autoSpaceDE w:val="0"/>
        <w:autoSpaceDN w:val="0"/>
        <w:adjustRightInd w:val="0"/>
        <w:spacing w:line="276" w:lineRule="auto"/>
        <w:ind w:right="170"/>
        <w:jc w:val="both"/>
        <w:rPr>
          <w:color w:val="auto"/>
          <w:szCs w:val="24"/>
          <w:lang w:eastAsia="lt-LT"/>
        </w:rPr>
      </w:pPr>
    </w:p>
    <w:p w14:paraId="17C7BCB8" w14:textId="77777777" w:rsidR="00CB0BB8" w:rsidRPr="0056335B" w:rsidRDefault="00CB0BB8" w:rsidP="00C73F0E">
      <w:pPr>
        <w:autoSpaceDE w:val="0"/>
        <w:autoSpaceDN w:val="0"/>
        <w:adjustRightInd w:val="0"/>
        <w:jc w:val="center"/>
        <w:rPr>
          <w:b/>
          <w:bCs/>
          <w:color w:val="auto"/>
          <w:szCs w:val="24"/>
          <w:lang w:eastAsia="lt-LT"/>
        </w:rPr>
      </w:pPr>
      <w:bookmarkStart w:id="0" w:name="_Hlk151106579"/>
      <w:r w:rsidRPr="0056335B">
        <w:rPr>
          <w:b/>
          <w:bCs/>
          <w:color w:val="auto"/>
          <w:szCs w:val="24"/>
          <w:lang w:eastAsia="lt-LT"/>
        </w:rPr>
        <w:t>I SKYRIUS</w:t>
      </w:r>
    </w:p>
    <w:p w14:paraId="31B92070" w14:textId="2FEC500D" w:rsidR="00A72DD3" w:rsidRPr="0056335B" w:rsidRDefault="00A72DD3" w:rsidP="00C73F0E">
      <w:pPr>
        <w:autoSpaceDE w:val="0"/>
        <w:autoSpaceDN w:val="0"/>
        <w:adjustRightInd w:val="0"/>
        <w:jc w:val="center"/>
        <w:rPr>
          <w:b/>
          <w:bCs/>
          <w:color w:val="auto"/>
          <w:szCs w:val="24"/>
          <w:lang w:eastAsia="lt-LT"/>
        </w:rPr>
      </w:pPr>
      <w:r w:rsidRPr="0056335B">
        <w:rPr>
          <w:b/>
          <w:bCs/>
          <w:color w:val="auto"/>
          <w:szCs w:val="24"/>
          <w:lang w:eastAsia="lt-LT"/>
        </w:rPr>
        <w:t>Bendrovė ir jos veikla</w:t>
      </w:r>
    </w:p>
    <w:bookmarkEnd w:id="0"/>
    <w:p w14:paraId="14CFB0C2" w14:textId="77777777" w:rsidR="00C73F0E" w:rsidRPr="0056335B" w:rsidRDefault="00C73F0E" w:rsidP="00C73F0E">
      <w:pPr>
        <w:autoSpaceDE w:val="0"/>
        <w:autoSpaceDN w:val="0"/>
        <w:adjustRightInd w:val="0"/>
        <w:jc w:val="center"/>
        <w:rPr>
          <w:b/>
          <w:bCs/>
          <w:color w:val="auto"/>
          <w:szCs w:val="24"/>
          <w:lang w:eastAsia="lt-LT"/>
        </w:rPr>
      </w:pPr>
    </w:p>
    <w:p w14:paraId="341B69A8" w14:textId="20217CA5" w:rsidR="00DF1D38" w:rsidRPr="0056335B" w:rsidRDefault="00A95E03" w:rsidP="00DF1D38">
      <w:pPr>
        <w:autoSpaceDE w:val="0"/>
        <w:autoSpaceDN w:val="0"/>
        <w:adjustRightInd w:val="0"/>
        <w:spacing w:line="276" w:lineRule="auto"/>
        <w:ind w:left="57" w:right="170" w:firstLine="851"/>
        <w:jc w:val="both"/>
        <w:rPr>
          <w:color w:val="auto"/>
          <w:szCs w:val="24"/>
          <w:lang w:eastAsia="lt-LT"/>
        </w:rPr>
      </w:pPr>
      <w:r w:rsidRPr="0056335B">
        <w:rPr>
          <w:color w:val="auto"/>
          <w:szCs w:val="24"/>
          <w:lang w:eastAsia="lt-LT"/>
        </w:rPr>
        <w:t>Uždarosios akcinės bendrovės „Akmenės vandenys“</w:t>
      </w:r>
      <w:r w:rsidR="0052183F" w:rsidRPr="0056335B">
        <w:rPr>
          <w:color w:val="auto"/>
          <w:szCs w:val="24"/>
          <w:lang w:eastAsia="lt-LT"/>
        </w:rPr>
        <w:t xml:space="preserve"> </w:t>
      </w:r>
      <w:r w:rsidR="009B50F4" w:rsidRPr="0056335B">
        <w:rPr>
          <w:color w:val="auto"/>
          <w:szCs w:val="24"/>
          <w:lang w:eastAsia="lt-LT"/>
        </w:rPr>
        <w:t xml:space="preserve">(toliau – Bendrovė) </w:t>
      </w:r>
      <w:r w:rsidR="0052183F" w:rsidRPr="0056335B">
        <w:rPr>
          <w:color w:val="auto"/>
          <w:szCs w:val="24"/>
          <w:lang w:eastAsia="lt-LT"/>
        </w:rPr>
        <w:t xml:space="preserve">akcijos 100% priklauso Akmenės rajono savivaldybei (toliau – Akcininkui). </w:t>
      </w:r>
      <w:r w:rsidR="009B50F4" w:rsidRPr="0056335B">
        <w:rPr>
          <w:color w:val="auto"/>
          <w:szCs w:val="24"/>
          <w:lang w:eastAsia="lt-LT"/>
        </w:rPr>
        <w:t xml:space="preserve">Bendrovės </w:t>
      </w:r>
      <w:r w:rsidR="00C0390D" w:rsidRPr="0056335B">
        <w:rPr>
          <w:color w:val="auto"/>
          <w:szCs w:val="24"/>
          <w:lang w:eastAsia="lt-LT"/>
        </w:rPr>
        <w:t xml:space="preserve">vykdoma </w:t>
      </w:r>
      <w:r w:rsidR="0072112E" w:rsidRPr="0056335B">
        <w:rPr>
          <w:color w:val="auto"/>
          <w:szCs w:val="24"/>
          <w:lang w:eastAsia="lt-LT"/>
        </w:rPr>
        <w:t xml:space="preserve">pagrindinė </w:t>
      </w:r>
      <w:r w:rsidR="00C0390D" w:rsidRPr="0056335B">
        <w:rPr>
          <w:color w:val="auto"/>
          <w:szCs w:val="24"/>
          <w:lang w:eastAsia="lt-LT"/>
        </w:rPr>
        <w:t xml:space="preserve">ūkinė veikla – geriamojo vandens gavyba bei tiekimas, nuotekų surinkimas bei valymas ir paviršinių nuotekų tvarkymas. </w:t>
      </w:r>
      <w:r w:rsidR="0072112E" w:rsidRPr="0056335B">
        <w:rPr>
          <w:color w:val="auto"/>
          <w:szCs w:val="24"/>
          <w:lang w:eastAsia="lt-LT"/>
        </w:rPr>
        <w:t>Bendrovė rengia ir išduoda technin</w:t>
      </w:r>
      <w:r w:rsidR="001C665D" w:rsidRPr="0056335B">
        <w:rPr>
          <w:color w:val="auto"/>
          <w:szCs w:val="24"/>
          <w:lang w:eastAsia="lt-LT"/>
        </w:rPr>
        <w:t>es</w:t>
      </w:r>
      <w:r w:rsidR="0072112E" w:rsidRPr="0056335B">
        <w:rPr>
          <w:color w:val="auto"/>
          <w:szCs w:val="24"/>
          <w:lang w:eastAsia="lt-LT"/>
        </w:rPr>
        <w:t xml:space="preserve"> sąlyg</w:t>
      </w:r>
      <w:r w:rsidR="001C665D" w:rsidRPr="0056335B">
        <w:rPr>
          <w:color w:val="auto"/>
          <w:szCs w:val="24"/>
          <w:lang w:eastAsia="lt-LT"/>
        </w:rPr>
        <w:t>as</w:t>
      </w:r>
      <w:r w:rsidR="0072112E" w:rsidRPr="0056335B">
        <w:rPr>
          <w:color w:val="auto"/>
          <w:szCs w:val="24"/>
          <w:lang w:eastAsia="lt-LT"/>
        </w:rPr>
        <w:t xml:space="preserve"> </w:t>
      </w:r>
      <w:r w:rsidR="00F67D21" w:rsidRPr="0056335B">
        <w:rPr>
          <w:color w:val="auto"/>
          <w:szCs w:val="24"/>
          <w:lang w:eastAsia="lt-LT"/>
        </w:rPr>
        <w:t xml:space="preserve">prijungti prie centralizuotų geriamo vandens tiekimo ir nuotekų tvarkymo sistemų. </w:t>
      </w:r>
      <w:r w:rsidR="00C0390D" w:rsidRPr="0056335B">
        <w:rPr>
          <w:color w:val="auto"/>
          <w:szCs w:val="24"/>
          <w:lang w:eastAsia="lt-LT"/>
        </w:rPr>
        <w:t>Bendrovė teikia paslaugas Akmenės rajono savivaldybės gyventojams, įmonėms ir įstaigoms, prisijungusiems prie bendrovės eksploatuojamų centralizuoto geriamojo vandens tiekimo ir buitinių nuotekų surinkimo tinklų.</w:t>
      </w:r>
      <w:r w:rsidR="001C1967" w:rsidRPr="0056335B">
        <w:rPr>
          <w:color w:val="auto"/>
          <w:szCs w:val="24"/>
          <w:lang w:eastAsia="lt-LT"/>
        </w:rPr>
        <w:t xml:space="preserve"> </w:t>
      </w:r>
      <w:r w:rsidR="00DF1D38" w:rsidRPr="0056335B">
        <w:rPr>
          <w:color w:val="auto"/>
          <w:szCs w:val="24"/>
          <w:lang w:eastAsia="lt-LT"/>
        </w:rPr>
        <w:t>Bendrovė teikia</w:t>
      </w:r>
      <w:r w:rsidR="002D636A" w:rsidRPr="0056335B">
        <w:rPr>
          <w:color w:val="auto"/>
          <w:szCs w:val="24"/>
          <w:lang w:eastAsia="lt-LT"/>
        </w:rPr>
        <w:t xml:space="preserve"> </w:t>
      </w:r>
      <w:r w:rsidR="00DF1D38" w:rsidRPr="0056335B">
        <w:rPr>
          <w:color w:val="auto"/>
          <w:szCs w:val="24"/>
          <w:lang w:eastAsia="lt-LT"/>
        </w:rPr>
        <w:t xml:space="preserve">nuotekų išvežimo iš nuotekų kaupimo talpų ir jų išvalymo paslaugą. </w:t>
      </w:r>
      <w:r w:rsidR="001C1967" w:rsidRPr="0056335B">
        <w:rPr>
          <w:color w:val="auto"/>
          <w:szCs w:val="24"/>
          <w:lang w:eastAsia="lt-LT"/>
        </w:rPr>
        <w:t xml:space="preserve">Bendrovė vykdo </w:t>
      </w:r>
      <w:r w:rsidR="00F67D21" w:rsidRPr="0056335B">
        <w:rPr>
          <w:color w:val="auto"/>
          <w:szCs w:val="24"/>
          <w:lang w:eastAsia="lt-LT"/>
        </w:rPr>
        <w:t>išgaunamo ir patiekto vandens</w:t>
      </w:r>
      <w:r w:rsidR="001C1967" w:rsidRPr="0056335B">
        <w:rPr>
          <w:color w:val="auto"/>
          <w:szCs w:val="24"/>
          <w:lang w:eastAsia="lt-LT"/>
        </w:rPr>
        <w:t xml:space="preserve"> kiekio apskaitą ir kokybės kontrolę.</w:t>
      </w:r>
    </w:p>
    <w:p w14:paraId="51648C1A" w14:textId="55EFEA56" w:rsidR="00C73F0E" w:rsidRPr="0056335B" w:rsidRDefault="00DF1D38" w:rsidP="00DF1D38">
      <w:pPr>
        <w:autoSpaceDE w:val="0"/>
        <w:autoSpaceDN w:val="0"/>
        <w:adjustRightInd w:val="0"/>
        <w:spacing w:line="276" w:lineRule="auto"/>
        <w:ind w:left="57" w:right="170" w:firstLine="851"/>
        <w:jc w:val="both"/>
        <w:rPr>
          <w:color w:val="auto"/>
          <w:szCs w:val="24"/>
          <w:lang w:eastAsia="lt-LT"/>
        </w:rPr>
      </w:pPr>
      <w:r w:rsidRPr="0056335B">
        <w:rPr>
          <w:color w:val="auto"/>
          <w:szCs w:val="24"/>
          <w:lang w:eastAsia="lt-LT"/>
        </w:rPr>
        <w:t>Pagrindinis Bendrovės tikslas – tiekti nuolat gerėjančios ir ekologinius standartus atitinkančios kokybės paslaugas kiek įmanoma labiau prieinamomis vartotojams kainomis. Siekiant šio tikslo, būtina didinti centralizuoto geriamojo vandens tiekimo ir nuotekų tvarkymo paslaugų prieinamumą (visuotinumą) bei efektyvų vandens tiekimo ir nuotekų tvarkymo sistemų funkcionavimą rajone, paslaugos atitikimą sveikatos ir aplinkosaugos reikalavimams.</w:t>
      </w:r>
    </w:p>
    <w:p w14:paraId="5AF21643" w14:textId="77777777" w:rsidR="00903A7C" w:rsidRPr="0056335B" w:rsidRDefault="00903A7C" w:rsidP="00C73F0E">
      <w:pPr>
        <w:autoSpaceDE w:val="0"/>
        <w:autoSpaceDN w:val="0"/>
        <w:adjustRightInd w:val="0"/>
        <w:spacing w:line="276" w:lineRule="auto"/>
        <w:ind w:left="57" w:right="170" w:firstLine="851"/>
        <w:jc w:val="both"/>
        <w:rPr>
          <w:color w:val="auto"/>
          <w:szCs w:val="24"/>
          <w:lang w:eastAsia="lt-LT"/>
        </w:rPr>
      </w:pPr>
    </w:p>
    <w:p w14:paraId="308317D8" w14:textId="3036793C" w:rsidR="00CB0BB8" w:rsidRPr="0056335B" w:rsidRDefault="00CB0BB8" w:rsidP="00903A7C">
      <w:pPr>
        <w:autoSpaceDE w:val="0"/>
        <w:autoSpaceDN w:val="0"/>
        <w:adjustRightInd w:val="0"/>
        <w:spacing w:line="276" w:lineRule="auto"/>
        <w:jc w:val="center"/>
        <w:rPr>
          <w:b/>
          <w:bCs/>
          <w:color w:val="auto"/>
          <w:szCs w:val="24"/>
          <w:lang w:eastAsia="lt-LT"/>
        </w:rPr>
      </w:pPr>
      <w:bookmarkStart w:id="1" w:name="_Hlk151106619"/>
      <w:bookmarkStart w:id="2" w:name="_Hlk151109491"/>
      <w:r w:rsidRPr="0056335B">
        <w:rPr>
          <w:b/>
          <w:bCs/>
          <w:color w:val="auto"/>
          <w:szCs w:val="24"/>
          <w:lang w:eastAsia="lt-LT"/>
        </w:rPr>
        <w:t>II SKYRIUS</w:t>
      </w:r>
    </w:p>
    <w:p w14:paraId="60A68517" w14:textId="1B6944DA" w:rsidR="00FE2CC1" w:rsidRPr="0056335B" w:rsidRDefault="00FE2CC1" w:rsidP="00903A7C">
      <w:pPr>
        <w:autoSpaceDE w:val="0"/>
        <w:autoSpaceDN w:val="0"/>
        <w:adjustRightInd w:val="0"/>
        <w:spacing w:line="276" w:lineRule="auto"/>
        <w:jc w:val="center"/>
        <w:rPr>
          <w:b/>
          <w:bCs/>
          <w:color w:val="auto"/>
          <w:szCs w:val="24"/>
          <w:lang w:eastAsia="lt-LT"/>
        </w:rPr>
      </w:pPr>
      <w:r w:rsidRPr="0056335B">
        <w:rPr>
          <w:b/>
          <w:bCs/>
          <w:color w:val="auto"/>
          <w:szCs w:val="24"/>
          <w:lang w:eastAsia="lt-LT"/>
        </w:rPr>
        <w:t>Finansiniai lūkesčiai</w:t>
      </w:r>
    </w:p>
    <w:p w14:paraId="7D72F8E8" w14:textId="693E2993" w:rsidR="007A55CE" w:rsidRPr="0056335B" w:rsidRDefault="007A55CE" w:rsidP="00400E62">
      <w:pPr>
        <w:autoSpaceDE w:val="0"/>
        <w:autoSpaceDN w:val="0"/>
        <w:adjustRightInd w:val="0"/>
        <w:spacing w:line="276" w:lineRule="auto"/>
        <w:ind w:right="170"/>
        <w:jc w:val="both"/>
        <w:rPr>
          <w:b/>
          <w:bCs/>
          <w:color w:val="auto"/>
          <w:szCs w:val="24"/>
          <w:lang w:eastAsia="lt-LT"/>
        </w:rPr>
      </w:pPr>
      <w:bookmarkStart w:id="3" w:name="_Hlk151108200"/>
      <w:bookmarkEnd w:id="1"/>
    </w:p>
    <w:bookmarkEnd w:id="2"/>
    <w:p w14:paraId="6EF2B82B" w14:textId="63B8C557" w:rsidR="00400E62" w:rsidRPr="0056335B" w:rsidRDefault="00400E62" w:rsidP="00400E62">
      <w:pPr>
        <w:autoSpaceDE w:val="0"/>
        <w:autoSpaceDN w:val="0"/>
        <w:adjustRightInd w:val="0"/>
        <w:spacing w:line="276" w:lineRule="auto"/>
        <w:ind w:left="57" w:right="170" w:firstLine="851"/>
        <w:jc w:val="both"/>
        <w:rPr>
          <w:color w:val="auto"/>
        </w:rPr>
      </w:pPr>
      <w:r w:rsidRPr="0056335B">
        <w:rPr>
          <w:color w:val="auto"/>
        </w:rPr>
        <w:t xml:space="preserve">Bendrovės veikla turi būti pelninga, išskyrus dėl aplinkybių, kurių Vadovas negalėjo kontroliuoti, numatyti ir </w:t>
      </w:r>
      <w:r w:rsidR="002D636A" w:rsidRPr="0056335B">
        <w:rPr>
          <w:color w:val="auto"/>
        </w:rPr>
        <w:t>užkirsti</w:t>
      </w:r>
      <w:r w:rsidRPr="0056335B">
        <w:rPr>
          <w:color w:val="auto"/>
        </w:rPr>
        <w:t xml:space="preserve"> keli</w:t>
      </w:r>
      <w:r w:rsidR="002D636A" w:rsidRPr="0056335B">
        <w:rPr>
          <w:color w:val="auto"/>
        </w:rPr>
        <w:t>ą</w:t>
      </w:r>
      <w:r w:rsidRPr="0056335B">
        <w:rPr>
          <w:color w:val="auto"/>
        </w:rPr>
        <w:t xml:space="preserve"> šių aplinkybių atsiradimui. </w:t>
      </w:r>
      <w:r w:rsidR="00D6225B" w:rsidRPr="0056335B">
        <w:rPr>
          <w:color w:val="auto"/>
        </w:rPr>
        <w:t xml:space="preserve">Pirmiausia turi būti siekiama užtikrinti tinkamą turto kokybę ir apyvartinių lėšų pakankamumą, siekiant išlaikyti nenuostolingą veiklą. </w:t>
      </w:r>
      <w:r w:rsidRPr="0056335B">
        <w:rPr>
          <w:color w:val="auto"/>
        </w:rPr>
        <w:t xml:space="preserve">Bendrovė turi užtikrinti veiklos efektyvumą. Siekti veiklos vystymo ir finansinių rezultatų gerinimo, optimaliai naudoti resursus, efektyviai valdyti turtą siekiant gerinti paslaugų kokybę. </w:t>
      </w:r>
    </w:p>
    <w:p w14:paraId="72D7A673" w14:textId="59B5A348" w:rsidR="00903A7C" w:rsidRPr="00903A7C" w:rsidRDefault="00400E62" w:rsidP="00903A7C">
      <w:pPr>
        <w:autoSpaceDE w:val="0"/>
        <w:autoSpaceDN w:val="0"/>
        <w:adjustRightInd w:val="0"/>
        <w:spacing w:line="276" w:lineRule="auto"/>
        <w:ind w:left="57" w:right="170" w:firstLine="851"/>
        <w:jc w:val="both"/>
        <w:rPr>
          <w:color w:val="auto"/>
        </w:rPr>
      </w:pPr>
      <w:r w:rsidRPr="0056335B">
        <w:rPr>
          <w:color w:val="auto"/>
        </w:rPr>
        <w:t xml:space="preserve">Bendrovei keliami lūkesčiai, kad investicijos būtų vykdomos įvertinus jų ekonominę naudą, kad būtų vykdoma atsakinga išlaidų kontrolė, racionaliai valdomas Bendrovės turtas, siekiant kuo daugiau panaudoti Europos </w:t>
      </w:r>
      <w:r w:rsidR="002D636A" w:rsidRPr="0056335B">
        <w:rPr>
          <w:color w:val="auto"/>
        </w:rPr>
        <w:t>S</w:t>
      </w:r>
      <w:r w:rsidRPr="0056335B">
        <w:rPr>
          <w:color w:val="auto"/>
        </w:rPr>
        <w:t xml:space="preserve">ąjungos, valstybės fondų lėšų Bendrovės funkcijų vykdymui. Bendrovė turi siekti šių finansinių veiklos efektyvumo rodiklių (žr. 1 lentelė). </w:t>
      </w:r>
    </w:p>
    <w:p w14:paraId="529DD7B6" w14:textId="56197A2B" w:rsidR="007D2164" w:rsidRPr="0056335B" w:rsidRDefault="007D2164" w:rsidP="007D2164">
      <w:pPr>
        <w:autoSpaceDE w:val="0"/>
        <w:autoSpaceDN w:val="0"/>
        <w:adjustRightInd w:val="0"/>
        <w:spacing w:line="276" w:lineRule="auto"/>
        <w:ind w:left="57" w:right="170" w:firstLine="851"/>
        <w:jc w:val="right"/>
        <w:rPr>
          <w:color w:val="auto"/>
          <w:szCs w:val="24"/>
          <w:lang w:eastAsia="lt-LT"/>
        </w:rPr>
      </w:pPr>
      <w:r w:rsidRPr="0056335B">
        <w:rPr>
          <w:i/>
          <w:iCs/>
          <w:color w:val="auto"/>
          <w:szCs w:val="24"/>
          <w:lang w:eastAsia="lt-LT"/>
        </w:rPr>
        <w:t>1 lentelė</w:t>
      </w:r>
    </w:p>
    <w:bookmarkEnd w:id="3"/>
    <w:p w14:paraId="02B1B683" w14:textId="084C0C97" w:rsidR="00EA63C6" w:rsidRPr="0056335B" w:rsidRDefault="007A55CE" w:rsidP="007D2164">
      <w:pPr>
        <w:spacing w:line="276" w:lineRule="auto"/>
        <w:ind w:left="417" w:right="170"/>
        <w:jc w:val="center"/>
        <w:rPr>
          <w:b/>
          <w:bCs/>
          <w:color w:val="auto"/>
          <w:szCs w:val="24"/>
          <w:lang w:eastAsia="lt-LT"/>
        </w:rPr>
      </w:pPr>
      <w:r w:rsidRPr="0056335B">
        <w:rPr>
          <w:b/>
          <w:bCs/>
          <w:color w:val="auto"/>
          <w:szCs w:val="24"/>
          <w:lang w:eastAsia="lt-LT"/>
        </w:rPr>
        <w:t>F</w:t>
      </w:r>
      <w:r w:rsidR="00EA63C6" w:rsidRPr="0056335B">
        <w:rPr>
          <w:b/>
          <w:bCs/>
          <w:color w:val="auto"/>
          <w:szCs w:val="24"/>
          <w:lang w:eastAsia="lt-LT"/>
        </w:rPr>
        <w:t>inansini</w:t>
      </w:r>
      <w:r w:rsidR="00E65C8A" w:rsidRPr="0056335B">
        <w:rPr>
          <w:b/>
          <w:bCs/>
          <w:color w:val="auto"/>
          <w:szCs w:val="24"/>
          <w:lang w:eastAsia="lt-LT"/>
        </w:rPr>
        <w:t xml:space="preserve">ų </w:t>
      </w:r>
      <w:r w:rsidR="00E52426" w:rsidRPr="0056335B">
        <w:rPr>
          <w:b/>
          <w:bCs/>
          <w:color w:val="auto"/>
          <w:szCs w:val="24"/>
          <w:lang w:eastAsia="lt-LT"/>
        </w:rPr>
        <w:t>lūkesčių rodikliai</w:t>
      </w:r>
    </w:p>
    <w:tbl>
      <w:tblPr>
        <w:tblStyle w:val="Lentelstinklelis"/>
        <w:tblW w:w="9498" w:type="dxa"/>
        <w:tblInd w:w="-5" w:type="dxa"/>
        <w:tblLook w:val="04A0" w:firstRow="1" w:lastRow="0" w:firstColumn="1" w:lastColumn="0" w:noHBand="0" w:noVBand="1"/>
      </w:tblPr>
      <w:tblGrid>
        <w:gridCol w:w="570"/>
        <w:gridCol w:w="4177"/>
        <w:gridCol w:w="990"/>
        <w:gridCol w:w="1247"/>
        <w:gridCol w:w="1247"/>
        <w:gridCol w:w="1267"/>
      </w:tblGrid>
      <w:tr w:rsidR="0056335B" w:rsidRPr="0056335B" w14:paraId="3119BDA4" w14:textId="77777777" w:rsidTr="002D636A">
        <w:tc>
          <w:tcPr>
            <w:tcW w:w="570" w:type="dxa"/>
            <w:vAlign w:val="center"/>
          </w:tcPr>
          <w:p w14:paraId="0A72E34D" w14:textId="77777777" w:rsidR="002D636A" w:rsidRPr="0056335B" w:rsidRDefault="002D636A" w:rsidP="002D636A">
            <w:pPr>
              <w:autoSpaceDE w:val="0"/>
              <w:autoSpaceDN w:val="0"/>
              <w:adjustRightInd w:val="0"/>
              <w:spacing w:line="0" w:lineRule="atLeast"/>
              <w:jc w:val="center"/>
              <w:rPr>
                <w:b/>
                <w:bCs/>
                <w:color w:val="auto"/>
                <w:szCs w:val="24"/>
                <w:lang w:eastAsia="lt-LT"/>
              </w:rPr>
            </w:pPr>
            <w:r w:rsidRPr="0056335B">
              <w:rPr>
                <w:b/>
                <w:bCs/>
                <w:color w:val="auto"/>
                <w:szCs w:val="24"/>
                <w:lang w:eastAsia="lt-LT"/>
              </w:rPr>
              <w:t>Eil.</w:t>
            </w:r>
          </w:p>
          <w:p w14:paraId="2C520F51" w14:textId="7486B186" w:rsidR="002D636A" w:rsidRPr="0056335B" w:rsidRDefault="002D636A" w:rsidP="002D636A">
            <w:pPr>
              <w:autoSpaceDE w:val="0"/>
              <w:autoSpaceDN w:val="0"/>
              <w:adjustRightInd w:val="0"/>
              <w:spacing w:line="0" w:lineRule="atLeast"/>
              <w:jc w:val="center"/>
              <w:rPr>
                <w:b/>
                <w:bCs/>
                <w:color w:val="auto"/>
                <w:szCs w:val="24"/>
                <w:lang w:eastAsia="lt-LT"/>
              </w:rPr>
            </w:pPr>
            <w:r w:rsidRPr="0056335B">
              <w:rPr>
                <w:b/>
                <w:bCs/>
                <w:color w:val="auto"/>
                <w:szCs w:val="24"/>
                <w:lang w:eastAsia="lt-LT"/>
              </w:rPr>
              <w:t>Nr.</w:t>
            </w:r>
          </w:p>
        </w:tc>
        <w:tc>
          <w:tcPr>
            <w:tcW w:w="4177" w:type="dxa"/>
            <w:vAlign w:val="center"/>
          </w:tcPr>
          <w:p w14:paraId="6322554A" w14:textId="16455A45" w:rsidR="002D636A" w:rsidRPr="0056335B" w:rsidRDefault="002D636A" w:rsidP="00EC26BD">
            <w:pPr>
              <w:autoSpaceDE w:val="0"/>
              <w:autoSpaceDN w:val="0"/>
              <w:adjustRightInd w:val="0"/>
              <w:spacing w:line="0" w:lineRule="atLeast"/>
              <w:jc w:val="center"/>
              <w:rPr>
                <w:b/>
                <w:bCs/>
                <w:color w:val="auto"/>
                <w:szCs w:val="24"/>
                <w:lang w:eastAsia="lt-LT"/>
              </w:rPr>
            </w:pPr>
            <w:r w:rsidRPr="0056335B">
              <w:rPr>
                <w:b/>
                <w:bCs/>
                <w:color w:val="auto"/>
                <w:szCs w:val="24"/>
                <w:lang w:eastAsia="lt-LT"/>
              </w:rPr>
              <w:t>Rodiklis</w:t>
            </w:r>
          </w:p>
        </w:tc>
        <w:tc>
          <w:tcPr>
            <w:tcW w:w="4751" w:type="dxa"/>
            <w:gridSpan w:val="4"/>
            <w:vAlign w:val="center"/>
          </w:tcPr>
          <w:p w14:paraId="22EE7561" w14:textId="10A2145C" w:rsidR="002D636A" w:rsidRPr="0056335B" w:rsidRDefault="002D636A" w:rsidP="00EC26BD">
            <w:pPr>
              <w:autoSpaceDE w:val="0"/>
              <w:autoSpaceDN w:val="0"/>
              <w:adjustRightInd w:val="0"/>
              <w:spacing w:line="0" w:lineRule="atLeast"/>
              <w:jc w:val="center"/>
              <w:rPr>
                <w:b/>
                <w:bCs/>
                <w:color w:val="auto"/>
                <w:szCs w:val="24"/>
                <w:lang w:eastAsia="lt-LT"/>
              </w:rPr>
            </w:pPr>
            <w:r w:rsidRPr="0056335B">
              <w:rPr>
                <w:b/>
                <w:bCs/>
                <w:color w:val="auto"/>
                <w:szCs w:val="24"/>
                <w:lang w:eastAsia="lt-LT"/>
              </w:rPr>
              <w:t>Laikotarpis</w:t>
            </w:r>
          </w:p>
        </w:tc>
      </w:tr>
      <w:tr w:rsidR="0056335B" w:rsidRPr="000B7C13" w14:paraId="35E740A0" w14:textId="77777777" w:rsidTr="002D636A">
        <w:tc>
          <w:tcPr>
            <w:tcW w:w="570" w:type="dxa"/>
            <w:vAlign w:val="center"/>
          </w:tcPr>
          <w:p w14:paraId="2942D662" w14:textId="2971E763" w:rsidR="006E3062" w:rsidRPr="000B7C13" w:rsidRDefault="002D636A" w:rsidP="00EC26BD">
            <w:pPr>
              <w:autoSpaceDE w:val="0"/>
              <w:autoSpaceDN w:val="0"/>
              <w:adjustRightInd w:val="0"/>
              <w:spacing w:line="0" w:lineRule="atLeast"/>
              <w:jc w:val="center"/>
              <w:rPr>
                <w:color w:val="auto"/>
                <w:sz w:val="22"/>
                <w:szCs w:val="22"/>
                <w:lang w:eastAsia="lt-LT"/>
              </w:rPr>
            </w:pPr>
            <w:bookmarkStart w:id="4" w:name="_Hlk150242209"/>
            <w:r w:rsidRPr="000B7C13">
              <w:rPr>
                <w:color w:val="auto"/>
                <w:sz w:val="22"/>
                <w:szCs w:val="22"/>
                <w:lang w:eastAsia="lt-LT"/>
              </w:rPr>
              <w:t>1.</w:t>
            </w:r>
          </w:p>
        </w:tc>
        <w:tc>
          <w:tcPr>
            <w:tcW w:w="4177" w:type="dxa"/>
            <w:vAlign w:val="center"/>
          </w:tcPr>
          <w:p w14:paraId="20BC755E" w14:textId="77777777" w:rsidR="006E3062" w:rsidRPr="000B7C13" w:rsidRDefault="006E3062" w:rsidP="00EC26BD">
            <w:pPr>
              <w:autoSpaceDE w:val="0"/>
              <w:autoSpaceDN w:val="0"/>
              <w:adjustRightInd w:val="0"/>
              <w:spacing w:line="0" w:lineRule="atLeast"/>
              <w:jc w:val="center"/>
              <w:rPr>
                <w:b/>
                <w:bCs/>
                <w:color w:val="auto"/>
                <w:sz w:val="22"/>
                <w:szCs w:val="22"/>
                <w:lang w:eastAsia="lt-LT"/>
              </w:rPr>
            </w:pPr>
            <w:r w:rsidRPr="000B7C13">
              <w:rPr>
                <w:b/>
                <w:bCs/>
                <w:color w:val="auto"/>
                <w:sz w:val="22"/>
                <w:szCs w:val="22"/>
                <w:lang w:eastAsia="lt-LT"/>
              </w:rPr>
              <w:t>Bendrasis skolos rodiklis (dar gali būti vadinamas skolos /</w:t>
            </w:r>
          </w:p>
          <w:p w14:paraId="04272DD2" w14:textId="78EF4F31" w:rsidR="006E3062" w:rsidRPr="000B7C13" w:rsidRDefault="006E3062" w:rsidP="00EC26BD">
            <w:pPr>
              <w:autoSpaceDE w:val="0"/>
              <w:autoSpaceDN w:val="0"/>
              <w:adjustRightInd w:val="0"/>
              <w:spacing w:line="0" w:lineRule="atLeast"/>
              <w:jc w:val="center"/>
              <w:rPr>
                <w:b/>
                <w:bCs/>
                <w:color w:val="auto"/>
                <w:sz w:val="22"/>
                <w:szCs w:val="22"/>
                <w:lang w:eastAsia="lt-LT"/>
              </w:rPr>
            </w:pPr>
            <w:r w:rsidRPr="000B7C13">
              <w:rPr>
                <w:b/>
                <w:bCs/>
                <w:color w:val="auto"/>
                <w:sz w:val="22"/>
                <w:szCs w:val="22"/>
                <w:lang w:eastAsia="lt-LT"/>
              </w:rPr>
              <w:t>turto santykiu)</w:t>
            </w:r>
          </w:p>
        </w:tc>
        <w:tc>
          <w:tcPr>
            <w:tcW w:w="990" w:type="dxa"/>
            <w:vAlign w:val="center"/>
          </w:tcPr>
          <w:p w14:paraId="3CA346C3" w14:textId="37360689" w:rsidR="006E3062" w:rsidRPr="000B7C13" w:rsidRDefault="006E3062" w:rsidP="00EC26BD">
            <w:pPr>
              <w:autoSpaceDE w:val="0"/>
              <w:autoSpaceDN w:val="0"/>
              <w:adjustRightInd w:val="0"/>
              <w:spacing w:line="0" w:lineRule="atLeast"/>
              <w:jc w:val="center"/>
              <w:rPr>
                <w:b/>
                <w:bCs/>
                <w:color w:val="auto"/>
                <w:sz w:val="22"/>
                <w:szCs w:val="22"/>
                <w:lang w:eastAsia="lt-LT"/>
              </w:rPr>
            </w:pPr>
            <w:r w:rsidRPr="000B7C13">
              <w:rPr>
                <w:b/>
                <w:bCs/>
                <w:color w:val="auto"/>
                <w:sz w:val="22"/>
                <w:szCs w:val="22"/>
                <w:lang w:eastAsia="lt-LT"/>
              </w:rPr>
              <w:t>2024(n)</w:t>
            </w:r>
          </w:p>
          <w:p w14:paraId="6E1577F3" w14:textId="5EDE7B82" w:rsidR="006E3062" w:rsidRPr="000B7C13" w:rsidRDefault="006E3062" w:rsidP="00EC26BD">
            <w:pPr>
              <w:autoSpaceDE w:val="0"/>
              <w:autoSpaceDN w:val="0"/>
              <w:adjustRightInd w:val="0"/>
              <w:spacing w:line="0" w:lineRule="atLeast"/>
              <w:jc w:val="center"/>
              <w:rPr>
                <w:b/>
                <w:bCs/>
                <w:color w:val="auto"/>
                <w:sz w:val="22"/>
                <w:szCs w:val="22"/>
                <w:lang w:eastAsia="lt-LT"/>
              </w:rPr>
            </w:pPr>
            <w:r w:rsidRPr="000B7C13">
              <w:rPr>
                <w:b/>
                <w:bCs/>
                <w:color w:val="auto"/>
                <w:sz w:val="22"/>
                <w:szCs w:val="22"/>
                <w:lang w:eastAsia="lt-LT"/>
              </w:rPr>
              <w:t>metai</w:t>
            </w:r>
          </w:p>
        </w:tc>
        <w:tc>
          <w:tcPr>
            <w:tcW w:w="1247" w:type="dxa"/>
            <w:vAlign w:val="center"/>
          </w:tcPr>
          <w:p w14:paraId="40E1C6EF" w14:textId="1E9A7B55" w:rsidR="006E3062" w:rsidRPr="000B7C13" w:rsidRDefault="006E3062" w:rsidP="00EC26BD">
            <w:pPr>
              <w:autoSpaceDE w:val="0"/>
              <w:autoSpaceDN w:val="0"/>
              <w:adjustRightInd w:val="0"/>
              <w:spacing w:line="0" w:lineRule="atLeast"/>
              <w:jc w:val="center"/>
              <w:rPr>
                <w:b/>
                <w:bCs/>
                <w:color w:val="auto"/>
                <w:sz w:val="22"/>
                <w:szCs w:val="22"/>
                <w:lang w:eastAsia="lt-LT"/>
              </w:rPr>
            </w:pPr>
            <w:r w:rsidRPr="000B7C13">
              <w:rPr>
                <w:b/>
                <w:bCs/>
                <w:color w:val="auto"/>
                <w:sz w:val="22"/>
                <w:szCs w:val="22"/>
                <w:lang w:eastAsia="lt-LT"/>
              </w:rPr>
              <w:t>2025(n+1)</w:t>
            </w:r>
          </w:p>
          <w:p w14:paraId="48A79AFD" w14:textId="3099A4F4" w:rsidR="006E3062" w:rsidRPr="000B7C13" w:rsidRDefault="006E3062" w:rsidP="00EC26BD">
            <w:pPr>
              <w:autoSpaceDE w:val="0"/>
              <w:autoSpaceDN w:val="0"/>
              <w:adjustRightInd w:val="0"/>
              <w:spacing w:line="0" w:lineRule="atLeast"/>
              <w:jc w:val="center"/>
              <w:rPr>
                <w:b/>
                <w:bCs/>
                <w:color w:val="auto"/>
                <w:sz w:val="22"/>
                <w:szCs w:val="22"/>
                <w:lang w:eastAsia="lt-LT"/>
              </w:rPr>
            </w:pPr>
            <w:r w:rsidRPr="000B7C13">
              <w:rPr>
                <w:b/>
                <w:bCs/>
                <w:color w:val="auto"/>
                <w:sz w:val="22"/>
                <w:szCs w:val="22"/>
                <w:lang w:eastAsia="lt-LT"/>
              </w:rPr>
              <w:t>metai</w:t>
            </w:r>
          </w:p>
        </w:tc>
        <w:tc>
          <w:tcPr>
            <w:tcW w:w="1247" w:type="dxa"/>
            <w:vAlign w:val="center"/>
          </w:tcPr>
          <w:p w14:paraId="7F0FCBA4" w14:textId="1481A72E" w:rsidR="006E3062" w:rsidRPr="000B7C13" w:rsidRDefault="006E3062" w:rsidP="00EC26BD">
            <w:pPr>
              <w:autoSpaceDE w:val="0"/>
              <w:autoSpaceDN w:val="0"/>
              <w:adjustRightInd w:val="0"/>
              <w:spacing w:line="0" w:lineRule="atLeast"/>
              <w:jc w:val="center"/>
              <w:rPr>
                <w:b/>
                <w:bCs/>
                <w:color w:val="auto"/>
                <w:sz w:val="22"/>
                <w:szCs w:val="22"/>
                <w:lang w:eastAsia="lt-LT"/>
              </w:rPr>
            </w:pPr>
            <w:r w:rsidRPr="000B7C13">
              <w:rPr>
                <w:b/>
                <w:bCs/>
                <w:color w:val="auto"/>
                <w:sz w:val="22"/>
                <w:szCs w:val="22"/>
                <w:lang w:eastAsia="lt-LT"/>
              </w:rPr>
              <w:t>2026(n+2)</w:t>
            </w:r>
          </w:p>
          <w:p w14:paraId="47157D58" w14:textId="1C044CDD" w:rsidR="006E3062" w:rsidRPr="000B7C13" w:rsidRDefault="006E3062" w:rsidP="00EC26BD">
            <w:pPr>
              <w:autoSpaceDE w:val="0"/>
              <w:autoSpaceDN w:val="0"/>
              <w:adjustRightInd w:val="0"/>
              <w:spacing w:line="0" w:lineRule="atLeast"/>
              <w:jc w:val="center"/>
              <w:rPr>
                <w:b/>
                <w:bCs/>
                <w:color w:val="auto"/>
                <w:sz w:val="22"/>
                <w:szCs w:val="22"/>
                <w:lang w:eastAsia="lt-LT"/>
              </w:rPr>
            </w:pPr>
            <w:r w:rsidRPr="000B7C13">
              <w:rPr>
                <w:b/>
                <w:bCs/>
                <w:color w:val="auto"/>
                <w:sz w:val="22"/>
                <w:szCs w:val="22"/>
                <w:lang w:eastAsia="lt-LT"/>
              </w:rPr>
              <w:t>metai</w:t>
            </w:r>
          </w:p>
        </w:tc>
        <w:tc>
          <w:tcPr>
            <w:tcW w:w="1267" w:type="dxa"/>
            <w:vAlign w:val="center"/>
          </w:tcPr>
          <w:p w14:paraId="0EFE0AC6" w14:textId="3417B3D8" w:rsidR="006E3062" w:rsidRPr="000B7C13" w:rsidRDefault="006E3062" w:rsidP="00EC26BD">
            <w:pPr>
              <w:autoSpaceDE w:val="0"/>
              <w:autoSpaceDN w:val="0"/>
              <w:adjustRightInd w:val="0"/>
              <w:spacing w:line="0" w:lineRule="atLeast"/>
              <w:jc w:val="center"/>
              <w:rPr>
                <w:b/>
                <w:bCs/>
                <w:color w:val="auto"/>
                <w:sz w:val="22"/>
                <w:szCs w:val="22"/>
                <w:lang w:eastAsia="lt-LT"/>
              </w:rPr>
            </w:pPr>
            <w:r w:rsidRPr="000B7C13">
              <w:rPr>
                <w:b/>
                <w:bCs/>
                <w:color w:val="auto"/>
                <w:sz w:val="22"/>
                <w:szCs w:val="22"/>
                <w:lang w:eastAsia="lt-LT"/>
              </w:rPr>
              <w:t>2027(n+3)</w:t>
            </w:r>
          </w:p>
          <w:p w14:paraId="60F1C389" w14:textId="42EFFE8F" w:rsidR="006E3062" w:rsidRPr="000B7C13" w:rsidRDefault="006E3062" w:rsidP="00EC26BD">
            <w:pPr>
              <w:autoSpaceDE w:val="0"/>
              <w:autoSpaceDN w:val="0"/>
              <w:adjustRightInd w:val="0"/>
              <w:spacing w:line="0" w:lineRule="atLeast"/>
              <w:jc w:val="center"/>
              <w:rPr>
                <w:b/>
                <w:bCs/>
                <w:color w:val="auto"/>
                <w:sz w:val="22"/>
                <w:szCs w:val="22"/>
                <w:lang w:eastAsia="lt-LT"/>
              </w:rPr>
            </w:pPr>
            <w:r w:rsidRPr="000B7C13">
              <w:rPr>
                <w:b/>
                <w:bCs/>
                <w:color w:val="auto"/>
                <w:sz w:val="22"/>
                <w:szCs w:val="22"/>
                <w:lang w:eastAsia="lt-LT"/>
              </w:rPr>
              <w:t>metai</w:t>
            </w:r>
          </w:p>
        </w:tc>
      </w:tr>
      <w:bookmarkEnd w:id="4"/>
      <w:tr w:rsidR="0056335B" w:rsidRPr="0056335B" w14:paraId="781EA014" w14:textId="77777777" w:rsidTr="002D636A">
        <w:tc>
          <w:tcPr>
            <w:tcW w:w="570" w:type="dxa"/>
            <w:vAlign w:val="center"/>
          </w:tcPr>
          <w:p w14:paraId="03A71C83" w14:textId="77777777" w:rsidR="006E3062" w:rsidRPr="0056335B" w:rsidRDefault="006E3062" w:rsidP="002D636A">
            <w:pPr>
              <w:autoSpaceDE w:val="0"/>
              <w:autoSpaceDN w:val="0"/>
              <w:adjustRightInd w:val="0"/>
              <w:spacing w:line="0" w:lineRule="atLeast"/>
              <w:ind w:left="524"/>
              <w:rPr>
                <w:color w:val="auto"/>
                <w:szCs w:val="24"/>
                <w:lang w:eastAsia="lt-LT"/>
              </w:rPr>
            </w:pPr>
          </w:p>
        </w:tc>
        <w:tc>
          <w:tcPr>
            <w:tcW w:w="4177" w:type="dxa"/>
            <w:vAlign w:val="center"/>
          </w:tcPr>
          <w:p w14:paraId="3CFD6DA9" w14:textId="1FBBB7DD" w:rsidR="006E3062" w:rsidRPr="0056335B" w:rsidRDefault="006E3062" w:rsidP="00EC26BD">
            <w:pPr>
              <w:autoSpaceDE w:val="0"/>
              <w:autoSpaceDN w:val="0"/>
              <w:adjustRightInd w:val="0"/>
              <w:spacing w:line="0" w:lineRule="atLeast"/>
              <w:jc w:val="center"/>
              <w:rPr>
                <w:b/>
                <w:bCs/>
                <w:color w:val="auto"/>
                <w:szCs w:val="24"/>
                <w:lang w:eastAsia="lt-LT"/>
              </w:rPr>
            </w:pPr>
            <w:r w:rsidRPr="0056335B">
              <w:rPr>
                <w:b/>
                <w:bCs/>
                <w:i/>
                <w:iCs/>
                <w:color w:val="auto"/>
                <w:szCs w:val="24"/>
                <w:lang w:eastAsia="lt-LT"/>
              </w:rPr>
              <w:t>Įsipareigojimai / turtas</w:t>
            </w:r>
          </w:p>
        </w:tc>
        <w:tc>
          <w:tcPr>
            <w:tcW w:w="990" w:type="dxa"/>
            <w:vAlign w:val="center"/>
          </w:tcPr>
          <w:p w14:paraId="6164BC57" w14:textId="00C35275" w:rsidR="006E3062" w:rsidRPr="0056335B" w:rsidRDefault="00F67D21" w:rsidP="00EC26BD">
            <w:pPr>
              <w:autoSpaceDE w:val="0"/>
              <w:autoSpaceDN w:val="0"/>
              <w:adjustRightInd w:val="0"/>
              <w:spacing w:line="0" w:lineRule="atLeast"/>
              <w:jc w:val="center"/>
              <w:rPr>
                <w:color w:val="auto"/>
                <w:szCs w:val="24"/>
                <w:lang w:eastAsia="lt-LT"/>
              </w:rPr>
            </w:pPr>
            <w:r w:rsidRPr="0056335B">
              <w:rPr>
                <w:color w:val="auto"/>
                <w:szCs w:val="24"/>
                <w:lang w:eastAsia="lt-LT"/>
              </w:rPr>
              <w:t>0,03</w:t>
            </w:r>
          </w:p>
        </w:tc>
        <w:tc>
          <w:tcPr>
            <w:tcW w:w="1247" w:type="dxa"/>
            <w:vAlign w:val="center"/>
          </w:tcPr>
          <w:p w14:paraId="709A4E89" w14:textId="2DA5A64A" w:rsidR="006E3062" w:rsidRPr="0056335B" w:rsidRDefault="00F67D21" w:rsidP="00EC26BD">
            <w:pPr>
              <w:autoSpaceDE w:val="0"/>
              <w:autoSpaceDN w:val="0"/>
              <w:adjustRightInd w:val="0"/>
              <w:spacing w:line="0" w:lineRule="atLeast"/>
              <w:jc w:val="center"/>
              <w:rPr>
                <w:color w:val="auto"/>
                <w:szCs w:val="24"/>
                <w:lang w:eastAsia="lt-LT"/>
              </w:rPr>
            </w:pPr>
            <w:r w:rsidRPr="0056335B">
              <w:rPr>
                <w:color w:val="auto"/>
                <w:szCs w:val="24"/>
                <w:lang w:eastAsia="lt-LT"/>
              </w:rPr>
              <w:t>0,03</w:t>
            </w:r>
          </w:p>
        </w:tc>
        <w:tc>
          <w:tcPr>
            <w:tcW w:w="1247" w:type="dxa"/>
            <w:vAlign w:val="center"/>
          </w:tcPr>
          <w:p w14:paraId="4278315A" w14:textId="3EB5A7D1" w:rsidR="006E3062" w:rsidRPr="0056335B" w:rsidRDefault="00F67D21" w:rsidP="00EC26BD">
            <w:pPr>
              <w:autoSpaceDE w:val="0"/>
              <w:autoSpaceDN w:val="0"/>
              <w:adjustRightInd w:val="0"/>
              <w:spacing w:line="0" w:lineRule="atLeast"/>
              <w:jc w:val="center"/>
              <w:rPr>
                <w:color w:val="auto"/>
                <w:szCs w:val="24"/>
                <w:lang w:eastAsia="lt-LT"/>
              </w:rPr>
            </w:pPr>
            <w:r w:rsidRPr="0056335B">
              <w:rPr>
                <w:color w:val="auto"/>
                <w:szCs w:val="24"/>
                <w:lang w:eastAsia="lt-LT"/>
              </w:rPr>
              <w:t>0,03</w:t>
            </w:r>
          </w:p>
        </w:tc>
        <w:tc>
          <w:tcPr>
            <w:tcW w:w="1267" w:type="dxa"/>
            <w:vAlign w:val="center"/>
          </w:tcPr>
          <w:p w14:paraId="6AC3E46A" w14:textId="16ABC2ED" w:rsidR="006E3062" w:rsidRPr="0056335B" w:rsidRDefault="00F67D21" w:rsidP="00EC26BD">
            <w:pPr>
              <w:autoSpaceDE w:val="0"/>
              <w:autoSpaceDN w:val="0"/>
              <w:adjustRightInd w:val="0"/>
              <w:spacing w:line="0" w:lineRule="atLeast"/>
              <w:jc w:val="center"/>
              <w:rPr>
                <w:color w:val="auto"/>
                <w:szCs w:val="24"/>
                <w:lang w:eastAsia="lt-LT"/>
              </w:rPr>
            </w:pPr>
            <w:r w:rsidRPr="0056335B">
              <w:rPr>
                <w:color w:val="auto"/>
                <w:szCs w:val="24"/>
                <w:lang w:eastAsia="lt-LT"/>
              </w:rPr>
              <w:t>0,03</w:t>
            </w:r>
          </w:p>
        </w:tc>
      </w:tr>
      <w:tr w:rsidR="006E3062" w:rsidRPr="00903FB2" w14:paraId="1D5A1160" w14:textId="77777777" w:rsidTr="002D636A">
        <w:tc>
          <w:tcPr>
            <w:tcW w:w="570" w:type="dxa"/>
            <w:vAlign w:val="center"/>
          </w:tcPr>
          <w:p w14:paraId="49F01CD8" w14:textId="77777777" w:rsidR="006E3062" w:rsidRPr="00903FB2" w:rsidRDefault="006E3062" w:rsidP="00EC26BD">
            <w:pPr>
              <w:autoSpaceDE w:val="0"/>
              <w:autoSpaceDN w:val="0"/>
              <w:adjustRightInd w:val="0"/>
              <w:spacing w:line="0" w:lineRule="atLeast"/>
              <w:jc w:val="center"/>
              <w:rPr>
                <w:color w:val="auto"/>
                <w:szCs w:val="24"/>
                <w:lang w:eastAsia="lt-LT"/>
              </w:rPr>
            </w:pPr>
          </w:p>
        </w:tc>
        <w:tc>
          <w:tcPr>
            <w:tcW w:w="8928" w:type="dxa"/>
            <w:gridSpan w:val="5"/>
            <w:vAlign w:val="center"/>
          </w:tcPr>
          <w:p w14:paraId="1D09D5C1" w14:textId="6035AA31" w:rsidR="006E3062" w:rsidRPr="00903FB2" w:rsidRDefault="00C724F8" w:rsidP="00EC26BD">
            <w:pPr>
              <w:autoSpaceDE w:val="0"/>
              <w:autoSpaceDN w:val="0"/>
              <w:adjustRightInd w:val="0"/>
              <w:spacing w:line="0" w:lineRule="atLeast"/>
              <w:jc w:val="both"/>
              <w:rPr>
                <w:i/>
                <w:iCs/>
                <w:color w:val="auto"/>
                <w:szCs w:val="24"/>
                <w:lang w:eastAsia="lt-LT"/>
              </w:rPr>
            </w:pPr>
            <w:r w:rsidRPr="00903FB2">
              <w:rPr>
                <w:i/>
                <w:iCs/>
                <w:color w:val="auto"/>
                <w:szCs w:val="24"/>
                <w:lang w:eastAsia="lt-LT"/>
              </w:rPr>
              <w:t xml:space="preserve">KOMENTARAS: koeficientas rodo, kokia dalis skolintų lėšų panaudojama Bendrovės turtui sudaryti. Kuo šis rodiklis didesnis, tuo aukštesnė tikėtina rizika kreditoriams. Bendrasis skolos rodiklis parodo, kokia skolintų lėšų dalis panaudojama formuojant Bendrovės turtą. Jei šio rodiklio reikšmė nedidėja, Bendrovė yra patrauklesnė, nes akcininkai suinteresuoti, kad ji kuo mažiau disponuotų skolintu turtu. Bendrojo skolos rodiklio rekomenduojama reikšmė yra 0,3 – 0,5 (t.y. rodiklis </w:t>
            </w:r>
            <w:r w:rsidRPr="00903FB2">
              <w:rPr>
                <w:b/>
                <w:bCs/>
                <w:i/>
                <w:iCs/>
                <w:color w:val="auto"/>
                <w:szCs w:val="24"/>
                <w:lang w:eastAsia="lt-LT"/>
              </w:rPr>
              <w:t>neturėtų viršyti 0,50</w:t>
            </w:r>
            <w:r w:rsidRPr="00903FB2">
              <w:rPr>
                <w:i/>
                <w:iCs/>
                <w:color w:val="auto"/>
                <w:szCs w:val="24"/>
                <w:lang w:eastAsia="lt-LT"/>
              </w:rPr>
              <w:t>).</w:t>
            </w:r>
          </w:p>
        </w:tc>
      </w:tr>
      <w:tr w:rsidR="00D94D5E" w:rsidRPr="00903FB2" w14:paraId="7EB2E996" w14:textId="77777777" w:rsidTr="002D636A">
        <w:tc>
          <w:tcPr>
            <w:tcW w:w="570" w:type="dxa"/>
            <w:vAlign w:val="center"/>
          </w:tcPr>
          <w:p w14:paraId="2359558F" w14:textId="7D97C851" w:rsidR="006E3062" w:rsidRPr="002D636A" w:rsidRDefault="00491CBA" w:rsidP="002D636A">
            <w:pPr>
              <w:tabs>
                <w:tab w:val="left" w:pos="309"/>
              </w:tabs>
              <w:autoSpaceDE w:val="0"/>
              <w:autoSpaceDN w:val="0"/>
              <w:adjustRightInd w:val="0"/>
              <w:spacing w:line="0" w:lineRule="atLeast"/>
              <w:jc w:val="center"/>
              <w:rPr>
                <w:color w:val="auto"/>
                <w:szCs w:val="24"/>
                <w:lang w:eastAsia="lt-LT"/>
              </w:rPr>
            </w:pPr>
            <w:r w:rsidRPr="002D636A">
              <w:rPr>
                <w:color w:val="auto"/>
                <w:szCs w:val="24"/>
                <w:lang w:eastAsia="lt-LT"/>
              </w:rPr>
              <w:t>2.</w:t>
            </w:r>
          </w:p>
        </w:tc>
        <w:tc>
          <w:tcPr>
            <w:tcW w:w="4177" w:type="dxa"/>
            <w:vAlign w:val="center"/>
          </w:tcPr>
          <w:p w14:paraId="353425F1" w14:textId="61406304" w:rsidR="006E3062" w:rsidRPr="00903FB2" w:rsidRDefault="006E3062"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Pirkėjų įsiskolinimo apyvartumas (dienomis)</w:t>
            </w:r>
          </w:p>
        </w:tc>
        <w:tc>
          <w:tcPr>
            <w:tcW w:w="990" w:type="dxa"/>
            <w:vAlign w:val="center"/>
          </w:tcPr>
          <w:p w14:paraId="47011901" w14:textId="77777777" w:rsidR="006E3062" w:rsidRPr="00903FB2" w:rsidRDefault="006E3062"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2024(n)</w:t>
            </w:r>
          </w:p>
          <w:p w14:paraId="2CA063F8" w14:textId="10290386" w:rsidR="006E3062" w:rsidRPr="00903FB2" w:rsidRDefault="006E3062"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metai</w:t>
            </w:r>
          </w:p>
        </w:tc>
        <w:tc>
          <w:tcPr>
            <w:tcW w:w="1247" w:type="dxa"/>
            <w:vAlign w:val="center"/>
          </w:tcPr>
          <w:p w14:paraId="0623DCE1" w14:textId="77777777" w:rsidR="006E3062" w:rsidRPr="00903FB2" w:rsidRDefault="006E3062"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2025(n+1)</w:t>
            </w:r>
          </w:p>
          <w:p w14:paraId="2027FDA2" w14:textId="28DD5053" w:rsidR="006E3062" w:rsidRPr="00903FB2" w:rsidRDefault="006E3062"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metai</w:t>
            </w:r>
          </w:p>
        </w:tc>
        <w:tc>
          <w:tcPr>
            <w:tcW w:w="1247" w:type="dxa"/>
            <w:vAlign w:val="center"/>
          </w:tcPr>
          <w:p w14:paraId="2E23AAFB" w14:textId="77777777" w:rsidR="006E3062" w:rsidRPr="00903FB2" w:rsidRDefault="006E3062"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2026(n+2)</w:t>
            </w:r>
          </w:p>
          <w:p w14:paraId="14F59F6B" w14:textId="29633760" w:rsidR="006E3062" w:rsidRPr="00903FB2" w:rsidRDefault="006E3062"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metai</w:t>
            </w:r>
          </w:p>
        </w:tc>
        <w:tc>
          <w:tcPr>
            <w:tcW w:w="1267" w:type="dxa"/>
            <w:vAlign w:val="center"/>
          </w:tcPr>
          <w:p w14:paraId="290D2442" w14:textId="77777777" w:rsidR="006E3062" w:rsidRPr="00903FB2" w:rsidRDefault="006E3062"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2027(n+3)</w:t>
            </w:r>
          </w:p>
          <w:p w14:paraId="3939EFD7" w14:textId="7834C47A" w:rsidR="006E3062" w:rsidRPr="00903FB2" w:rsidRDefault="006E3062"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metai</w:t>
            </w:r>
          </w:p>
        </w:tc>
      </w:tr>
      <w:tr w:rsidR="00D94D5E" w:rsidRPr="00903FB2" w14:paraId="7E108D74" w14:textId="77777777" w:rsidTr="002D636A">
        <w:tc>
          <w:tcPr>
            <w:tcW w:w="570" w:type="dxa"/>
            <w:vAlign w:val="center"/>
          </w:tcPr>
          <w:p w14:paraId="30B82192" w14:textId="77777777" w:rsidR="00D94D5E" w:rsidRPr="002D636A" w:rsidRDefault="00D94D5E" w:rsidP="002D636A">
            <w:pPr>
              <w:autoSpaceDE w:val="0"/>
              <w:autoSpaceDN w:val="0"/>
              <w:adjustRightInd w:val="0"/>
              <w:spacing w:line="0" w:lineRule="atLeast"/>
              <w:ind w:left="524"/>
              <w:jc w:val="center"/>
              <w:rPr>
                <w:color w:val="auto"/>
                <w:szCs w:val="24"/>
                <w:lang w:eastAsia="lt-LT"/>
              </w:rPr>
            </w:pPr>
          </w:p>
        </w:tc>
        <w:tc>
          <w:tcPr>
            <w:tcW w:w="4177" w:type="dxa"/>
            <w:vAlign w:val="center"/>
          </w:tcPr>
          <w:p w14:paraId="22EC9E1B" w14:textId="32B3EE42" w:rsidR="00D94D5E" w:rsidRPr="00903FB2" w:rsidRDefault="00D94D5E" w:rsidP="00EC26BD">
            <w:pPr>
              <w:autoSpaceDE w:val="0"/>
              <w:autoSpaceDN w:val="0"/>
              <w:adjustRightInd w:val="0"/>
              <w:spacing w:line="0" w:lineRule="atLeast"/>
              <w:jc w:val="center"/>
              <w:rPr>
                <w:b/>
                <w:bCs/>
                <w:color w:val="auto"/>
                <w:szCs w:val="24"/>
                <w:lang w:eastAsia="lt-LT"/>
              </w:rPr>
            </w:pPr>
            <w:r w:rsidRPr="00903FB2">
              <w:rPr>
                <w:b/>
                <w:bCs/>
                <w:i/>
                <w:iCs/>
                <w:color w:val="auto"/>
                <w:szCs w:val="24"/>
                <w:lang w:eastAsia="lt-LT"/>
              </w:rPr>
              <w:t>(Pirkėjų įsiskolinimas * 365) / pardavimo pajamos</w:t>
            </w:r>
          </w:p>
        </w:tc>
        <w:tc>
          <w:tcPr>
            <w:tcW w:w="990" w:type="dxa"/>
            <w:vAlign w:val="center"/>
          </w:tcPr>
          <w:p w14:paraId="6A7A30E5" w14:textId="7D6D3FFE" w:rsidR="00D94D5E" w:rsidRPr="00DA1CA9" w:rsidRDefault="00F67D21" w:rsidP="00EC26BD">
            <w:pPr>
              <w:autoSpaceDE w:val="0"/>
              <w:autoSpaceDN w:val="0"/>
              <w:adjustRightInd w:val="0"/>
              <w:spacing w:line="0" w:lineRule="atLeast"/>
              <w:jc w:val="center"/>
              <w:rPr>
                <w:color w:val="auto"/>
                <w:szCs w:val="24"/>
                <w:lang w:eastAsia="lt-LT"/>
              </w:rPr>
            </w:pPr>
            <w:r w:rsidRPr="00DA1CA9">
              <w:rPr>
                <w:color w:val="auto"/>
                <w:szCs w:val="24"/>
                <w:lang w:eastAsia="lt-LT"/>
              </w:rPr>
              <w:t>68</w:t>
            </w:r>
          </w:p>
        </w:tc>
        <w:tc>
          <w:tcPr>
            <w:tcW w:w="1247" w:type="dxa"/>
            <w:vAlign w:val="center"/>
          </w:tcPr>
          <w:p w14:paraId="6CB2BF25" w14:textId="33FC4501" w:rsidR="00D94D5E" w:rsidRPr="00DA1CA9" w:rsidRDefault="00F67D21" w:rsidP="00EC26BD">
            <w:pPr>
              <w:autoSpaceDE w:val="0"/>
              <w:autoSpaceDN w:val="0"/>
              <w:adjustRightInd w:val="0"/>
              <w:spacing w:line="0" w:lineRule="atLeast"/>
              <w:jc w:val="center"/>
              <w:rPr>
                <w:color w:val="auto"/>
                <w:szCs w:val="24"/>
                <w:lang w:eastAsia="lt-LT"/>
              </w:rPr>
            </w:pPr>
            <w:r w:rsidRPr="00DA1CA9">
              <w:rPr>
                <w:color w:val="auto"/>
                <w:szCs w:val="24"/>
                <w:lang w:eastAsia="lt-LT"/>
              </w:rPr>
              <w:t>64</w:t>
            </w:r>
          </w:p>
        </w:tc>
        <w:tc>
          <w:tcPr>
            <w:tcW w:w="1247" w:type="dxa"/>
            <w:vAlign w:val="center"/>
          </w:tcPr>
          <w:p w14:paraId="24F447E7" w14:textId="63E596B2" w:rsidR="00D94D5E" w:rsidRPr="00DA1CA9" w:rsidRDefault="00F67D21" w:rsidP="00EC26BD">
            <w:pPr>
              <w:autoSpaceDE w:val="0"/>
              <w:autoSpaceDN w:val="0"/>
              <w:adjustRightInd w:val="0"/>
              <w:spacing w:line="0" w:lineRule="atLeast"/>
              <w:jc w:val="center"/>
              <w:rPr>
                <w:color w:val="auto"/>
                <w:szCs w:val="24"/>
                <w:lang w:eastAsia="lt-LT"/>
              </w:rPr>
            </w:pPr>
            <w:r w:rsidRPr="00DA1CA9">
              <w:rPr>
                <w:color w:val="auto"/>
                <w:szCs w:val="24"/>
                <w:lang w:eastAsia="lt-LT"/>
              </w:rPr>
              <w:t>64</w:t>
            </w:r>
          </w:p>
        </w:tc>
        <w:tc>
          <w:tcPr>
            <w:tcW w:w="1267" w:type="dxa"/>
            <w:vAlign w:val="center"/>
          </w:tcPr>
          <w:p w14:paraId="205BD53F" w14:textId="3223BAB9" w:rsidR="00D94D5E" w:rsidRPr="00903FB2" w:rsidRDefault="00F67D21" w:rsidP="00EC26BD">
            <w:pPr>
              <w:autoSpaceDE w:val="0"/>
              <w:autoSpaceDN w:val="0"/>
              <w:adjustRightInd w:val="0"/>
              <w:spacing w:line="0" w:lineRule="atLeast"/>
              <w:jc w:val="center"/>
              <w:rPr>
                <w:color w:val="auto"/>
                <w:szCs w:val="24"/>
                <w:lang w:eastAsia="lt-LT"/>
              </w:rPr>
            </w:pPr>
            <w:r>
              <w:rPr>
                <w:color w:val="auto"/>
                <w:szCs w:val="24"/>
                <w:lang w:eastAsia="lt-LT"/>
              </w:rPr>
              <w:t>64</w:t>
            </w:r>
          </w:p>
        </w:tc>
      </w:tr>
      <w:tr w:rsidR="00C724F8" w:rsidRPr="00903FB2" w14:paraId="66AEFC84" w14:textId="77777777" w:rsidTr="002D636A">
        <w:trPr>
          <w:trHeight w:val="2386"/>
        </w:trPr>
        <w:tc>
          <w:tcPr>
            <w:tcW w:w="570" w:type="dxa"/>
            <w:vAlign w:val="center"/>
          </w:tcPr>
          <w:p w14:paraId="7CEACECE" w14:textId="77777777" w:rsidR="00C724F8" w:rsidRPr="00903FB2" w:rsidRDefault="00C724F8" w:rsidP="00EC26BD">
            <w:pPr>
              <w:autoSpaceDE w:val="0"/>
              <w:autoSpaceDN w:val="0"/>
              <w:adjustRightInd w:val="0"/>
              <w:spacing w:line="0" w:lineRule="atLeast"/>
              <w:jc w:val="both"/>
              <w:rPr>
                <w:i/>
                <w:iCs/>
                <w:color w:val="auto"/>
                <w:szCs w:val="24"/>
                <w:lang w:eastAsia="lt-LT"/>
              </w:rPr>
            </w:pPr>
          </w:p>
        </w:tc>
        <w:tc>
          <w:tcPr>
            <w:tcW w:w="8928" w:type="dxa"/>
            <w:gridSpan w:val="5"/>
            <w:vAlign w:val="center"/>
          </w:tcPr>
          <w:p w14:paraId="1F0A3C10" w14:textId="0C5FC8DA" w:rsidR="00C724F8" w:rsidRPr="00903FB2" w:rsidRDefault="00C724F8" w:rsidP="00EC26BD">
            <w:pPr>
              <w:autoSpaceDE w:val="0"/>
              <w:autoSpaceDN w:val="0"/>
              <w:adjustRightInd w:val="0"/>
              <w:spacing w:line="0" w:lineRule="atLeast"/>
              <w:jc w:val="both"/>
              <w:rPr>
                <w:i/>
                <w:iCs/>
                <w:color w:val="auto"/>
                <w:szCs w:val="24"/>
                <w:lang w:eastAsia="lt-LT"/>
              </w:rPr>
            </w:pPr>
            <w:r w:rsidRPr="00903FB2">
              <w:rPr>
                <w:i/>
                <w:iCs/>
                <w:color w:val="auto"/>
                <w:szCs w:val="24"/>
                <w:lang w:eastAsia="lt-LT"/>
              </w:rPr>
              <w:t>KOMENTARAS: pirkėjų įsiskolinimo apyvartumas (dienomis) parodo, kaip ilgai Bendrovė užtrunka surinkdama gautinas lėšas iš pirkėjų. Pirkėjų įsiskolinimo apyvartumo (dienomis) rodiklis naudingas tuo, kad parodo Bendrovės gebėjimą pasirinkti prekybos partnerius, nes jei Bendrovė daug prekių parduos skolon, jai gali pritrūkti apyvartinių lėšų, kas sukeltų veiklos sutrikimų. Normali pirkėjų įsiskolinimo riba yra 1 – 2 mėnesių trukmė (rodiklis turėtų būti mažesnis nei 60 dienų) ir jei ši riba viršijama, įmonei iškyla pavojus didinti savo įsiskolinimus. Skirtinguose veiklos sektoriuose gali būti skirtingos rodiklio reikšmės. Reikia atkreipti dėmesį, kad ne visuomet prastesnis apyvartumo rodiklis reiškia neefektyvų valdymą. Ilgesnio periodo pirkėjų atsikaitymas gali būti nulemtas kelių priežasčių: tokia Bendrovės pardavimų strategija; Bendrovė priklausoma nuo kelių klientų, kurie yra išsiderėję ilgesnį atidėjimą; neefektyvus darbas su klientais surenkant lėšas. Tačiau reikia nepamiršti, kad jei klientai yra nuolatiniai, pernelyg aktyvus darbas su klientais surenkant lėšas paprasčiausiai gali pasibaigti tokių klientų praradimu.</w:t>
            </w:r>
          </w:p>
        </w:tc>
      </w:tr>
      <w:tr w:rsidR="00D94D5E" w:rsidRPr="00903FB2" w14:paraId="66554DE4" w14:textId="77777777" w:rsidTr="002D636A">
        <w:tc>
          <w:tcPr>
            <w:tcW w:w="570" w:type="dxa"/>
            <w:vAlign w:val="center"/>
          </w:tcPr>
          <w:p w14:paraId="114CA288" w14:textId="2F518786" w:rsidR="00D94D5E" w:rsidRPr="00903FB2" w:rsidRDefault="002D636A" w:rsidP="002D636A">
            <w:pPr>
              <w:pStyle w:val="Sraopastraipa"/>
              <w:tabs>
                <w:tab w:val="left" w:pos="165"/>
              </w:tabs>
              <w:autoSpaceDE w:val="0"/>
              <w:autoSpaceDN w:val="0"/>
              <w:adjustRightInd w:val="0"/>
              <w:spacing w:line="0" w:lineRule="atLeast"/>
              <w:ind w:left="0"/>
              <w:jc w:val="center"/>
              <w:rPr>
                <w:color w:val="auto"/>
                <w:szCs w:val="24"/>
                <w:lang w:eastAsia="lt-LT"/>
              </w:rPr>
            </w:pPr>
            <w:r>
              <w:rPr>
                <w:color w:val="auto"/>
                <w:szCs w:val="24"/>
                <w:lang w:eastAsia="lt-LT"/>
              </w:rPr>
              <w:t>3.</w:t>
            </w:r>
          </w:p>
        </w:tc>
        <w:tc>
          <w:tcPr>
            <w:tcW w:w="4177" w:type="dxa"/>
            <w:vAlign w:val="center"/>
          </w:tcPr>
          <w:p w14:paraId="4403FD91" w14:textId="7E8F497C" w:rsidR="00D94D5E" w:rsidRPr="00903FB2" w:rsidRDefault="00D94D5E" w:rsidP="00EC26BD">
            <w:pPr>
              <w:autoSpaceDE w:val="0"/>
              <w:autoSpaceDN w:val="0"/>
              <w:adjustRightInd w:val="0"/>
              <w:spacing w:line="0" w:lineRule="atLeast"/>
              <w:jc w:val="center"/>
              <w:rPr>
                <w:b/>
                <w:bCs/>
                <w:i/>
                <w:iCs/>
                <w:color w:val="auto"/>
                <w:szCs w:val="24"/>
                <w:lang w:eastAsia="lt-LT"/>
              </w:rPr>
            </w:pPr>
            <w:r w:rsidRPr="00903FB2">
              <w:rPr>
                <w:b/>
                <w:bCs/>
                <w:i/>
                <w:iCs/>
                <w:color w:val="auto"/>
                <w:szCs w:val="24"/>
                <w:lang w:eastAsia="lt-LT"/>
              </w:rPr>
              <w:t>Skolų tiekėjams apyvartumas (dienomis)</w:t>
            </w:r>
          </w:p>
        </w:tc>
        <w:tc>
          <w:tcPr>
            <w:tcW w:w="990" w:type="dxa"/>
            <w:vAlign w:val="center"/>
          </w:tcPr>
          <w:p w14:paraId="3E9A5C77" w14:textId="77777777" w:rsidR="00D94D5E" w:rsidRPr="00903FB2" w:rsidRDefault="00D94D5E"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2024(n)</w:t>
            </w:r>
          </w:p>
          <w:p w14:paraId="68238C6C" w14:textId="42DA0ABC" w:rsidR="00D94D5E" w:rsidRPr="00903FB2" w:rsidRDefault="00D94D5E"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metai</w:t>
            </w:r>
          </w:p>
        </w:tc>
        <w:tc>
          <w:tcPr>
            <w:tcW w:w="1247" w:type="dxa"/>
            <w:vAlign w:val="center"/>
          </w:tcPr>
          <w:p w14:paraId="622BDEED" w14:textId="77777777" w:rsidR="00D94D5E" w:rsidRPr="00903FB2" w:rsidRDefault="00D94D5E"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2025(n+1)</w:t>
            </w:r>
          </w:p>
          <w:p w14:paraId="36CF08E4" w14:textId="48141372" w:rsidR="00D94D5E" w:rsidRPr="00903FB2" w:rsidRDefault="00D94D5E"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metai</w:t>
            </w:r>
          </w:p>
        </w:tc>
        <w:tc>
          <w:tcPr>
            <w:tcW w:w="1247" w:type="dxa"/>
            <w:vAlign w:val="center"/>
          </w:tcPr>
          <w:p w14:paraId="342FB193" w14:textId="77777777" w:rsidR="00D94D5E" w:rsidRPr="00903FB2" w:rsidRDefault="00D94D5E"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2026(n+2)</w:t>
            </w:r>
          </w:p>
          <w:p w14:paraId="3F94DDC2" w14:textId="24BC2C98" w:rsidR="00D94D5E" w:rsidRPr="00903FB2" w:rsidRDefault="00D94D5E"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metai</w:t>
            </w:r>
          </w:p>
        </w:tc>
        <w:tc>
          <w:tcPr>
            <w:tcW w:w="1267" w:type="dxa"/>
            <w:vAlign w:val="center"/>
          </w:tcPr>
          <w:p w14:paraId="797E7F32" w14:textId="77777777" w:rsidR="00D94D5E" w:rsidRPr="00903FB2" w:rsidRDefault="00D94D5E"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2027(n+3)</w:t>
            </w:r>
          </w:p>
          <w:p w14:paraId="4D0C2787" w14:textId="04E28C77" w:rsidR="00D94D5E" w:rsidRPr="00903FB2" w:rsidRDefault="00D94D5E" w:rsidP="00EC26BD">
            <w:pPr>
              <w:autoSpaceDE w:val="0"/>
              <w:autoSpaceDN w:val="0"/>
              <w:adjustRightInd w:val="0"/>
              <w:spacing w:line="0" w:lineRule="atLeast"/>
              <w:jc w:val="center"/>
              <w:rPr>
                <w:b/>
                <w:bCs/>
                <w:color w:val="auto"/>
                <w:szCs w:val="24"/>
                <w:lang w:eastAsia="lt-LT"/>
              </w:rPr>
            </w:pPr>
            <w:r w:rsidRPr="00903FB2">
              <w:rPr>
                <w:b/>
                <w:bCs/>
                <w:color w:val="auto"/>
                <w:szCs w:val="24"/>
                <w:lang w:eastAsia="lt-LT"/>
              </w:rPr>
              <w:t>metai</w:t>
            </w:r>
          </w:p>
        </w:tc>
      </w:tr>
      <w:tr w:rsidR="00D94D5E" w:rsidRPr="00903FB2" w14:paraId="687B42B5" w14:textId="77777777" w:rsidTr="002D636A">
        <w:tc>
          <w:tcPr>
            <w:tcW w:w="570" w:type="dxa"/>
            <w:vAlign w:val="center"/>
          </w:tcPr>
          <w:p w14:paraId="051B5971" w14:textId="77777777" w:rsidR="00D94D5E" w:rsidRPr="00903FB2" w:rsidRDefault="00D94D5E" w:rsidP="00EC26BD">
            <w:pPr>
              <w:autoSpaceDE w:val="0"/>
              <w:autoSpaceDN w:val="0"/>
              <w:adjustRightInd w:val="0"/>
              <w:spacing w:line="0" w:lineRule="atLeast"/>
              <w:jc w:val="center"/>
              <w:rPr>
                <w:color w:val="auto"/>
                <w:szCs w:val="24"/>
                <w:lang w:eastAsia="lt-LT"/>
              </w:rPr>
            </w:pPr>
          </w:p>
        </w:tc>
        <w:tc>
          <w:tcPr>
            <w:tcW w:w="4177" w:type="dxa"/>
            <w:vAlign w:val="center"/>
          </w:tcPr>
          <w:p w14:paraId="0542E7A5" w14:textId="094C3E30" w:rsidR="00D94D5E" w:rsidRPr="0056335B" w:rsidRDefault="00D94D5E" w:rsidP="00EC26BD">
            <w:pPr>
              <w:autoSpaceDE w:val="0"/>
              <w:autoSpaceDN w:val="0"/>
              <w:adjustRightInd w:val="0"/>
              <w:spacing w:line="0" w:lineRule="atLeast"/>
              <w:jc w:val="center"/>
              <w:rPr>
                <w:b/>
                <w:bCs/>
                <w:i/>
                <w:iCs/>
                <w:color w:val="auto"/>
                <w:szCs w:val="24"/>
                <w:lang w:eastAsia="lt-LT"/>
              </w:rPr>
            </w:pPr>
            <w:r w:rsidRPr="0056335B">
              <w:rPr>
                <w:b/>
                <w:bCs/>
                <w:i/>
                <w:iCs/>
                <w:color w:val="auto"/>
                <w:szCs w:val="24"/>
                <w:lang w:eastAsia="lt-LT"/>
              </w:rPr>
              <w:t>(Skolos tiekėjams * 365) / pardavimo savikaina</w:t>
            </w:r>
          </w:p>
        </w:tc>
        <w:tc>
          <w:tcPr>
            <w:tcW w:w="990" w:type="dxa"/>
            <w:vAlign w:val="center"/>
          </w:tcPr>
          <w:p w14:paraId="72BD6321" w14:textId="00792C01" w:rsidR="00D94D5E" w:rsidRPr="0056335B" w:rsidRDefault="00F67D21" w:rsidP="00EC26BD">
            <w:pPr>
              <w:autoSpaceDE w:val="0"/>
              <w:autoSpaceDN w:val="0"/>
              <w:adjustRightInd w:val="0"/>
              <w:spacing w:line="0" w:lineRule="atLeast"/>
              <w:jc w:val="center"/>
              <w:rPr>
                <w:color w:val="auto"/>
                <w:szCs w:val="24"/>
                <w:lang w:eastAsia="lt-LT"/>
              </w:rPr>
            </w:pPr>
            <w:r w:rsidRPr="0056335B">
              <w:rPr>
                <w:color w:val="auto"/>
                <w:szCs w:val="24"/>
                <w:lang w:eastAsia="lt-LT"/>
              </w:rPr>
              <w:t>66</w:t>
            </w:r>
          </w:p>
        </w:tc>
        <w:tc>
          <w:tcPr>
            <w:tcW w:w="1247" w:type="dxa"/>
            <w:vAlign w:val="center"/>
          </w:tcPr>
          <w:p w14:paraId="6690E00C" w14:textId="7FF8276A" w:rsidR="00D94D5E" w:rsidRPr="0056335B" w:rsidRDefault="00F67D21" w:rsidP="00EC26BD">
            <w:pPr>
              <w:autoSpaceDE w:val="0"/>
              <w:autoSpaceDN w:val="0"/>
              <w:adjustRightInd w:val="0"/>
              <w:spacing w:line="0" w:lineRule="atLeast"/>
              <w:jc w:val="center"/>
              <w:rPr>
                <w:color w:val="auto"/>
                <w:szCs w:val="24"/>
                <w:lang w:eastAsia="lt-LT"/>
              </w:rPr>
            </w:pPr>
            <w:r w:rsidRPr="0056335B">
              <w:rPr>
                <w:color w:val="auto"/>
                <w:szCs w:val="24"/>
                <w:lang w:eastAsia="lt-LT"/>
              </w:rPr>
              <w:t>67</w:t>
            </w:r>
          </w:p>
        </w:tc>
        <w:tc>
          <w:tcPr>
            <w:tcW w:w="1247" w:type="dxa"/>
            <w:vAlign w:val="center"/>
          </w:tcPr>
          <w:p w14:paraId="5EF01E53" w14:textId="02EB524A" w:rsidR="00D94D5E" w:rsidRPr="0056335B" w:rsidRDefault="00F67D21" w:rsidP="00EC26BD">
            <w:pPr>
              <w:autoSpaceDE w:val="0"/>
              <w:autoSpaceDN w:val="0"/>
              <w:adjustRightInd w:val="0"/>
              <w:spacing w:line="0" w:lineRule="atLeast"/>
              <w:jc w:val="center"/>
              <w:rPr>
                <w:color w:val="auto"/>
                <w:szCs w:val="24"/>
                <w:lang w:eastAsia="lt-LT"/>
              </w:rPr>
            </w:pPr>
            <w:r w:rsidRPr="0056335B">
              <w:rPr>
                <w:color w:val="auto"/>
                <w:szCs w:val="24"/>
                <w:lang w:eastAsia="lt-LT"/>
              </w:rPr>
              <w:t>67</w:t>
            </w:r>
          </w:p>
        </w:tc>
        <w:tc>
          <w:tcPr>
            <w:tcW w:w="1267" w:type="dxa"/>
            <w:vAlign w:val="center"/>
          </w:tcPr>
          <w:p w14:paraId="3CC83A8F" w14:textId="2DF46B83" w:rsidR="00D94D5E" w:rsidRPr="0056335B" w:rsidRDefault="00F67D21" w:rsidP="00EC26BD">
            <w:pPr>
              <w:autoSpaceDE w:val="0"/>
              <w:autoSpaceDN w:val="0"/>
              <w:adjustRightInd w:val="0"/>
              <w:spacing w:line="0" w:lineRule="atLeast"/>
              <w:jc w:val="center"/>
              <w:rPr>
                <w:color w:val="auto"/>
                <w:szCs w:val="24"/>
                <w:lang w:eastAsia="lt-LT"/>
              </w:rPr>
            </w:pPr>
            <w:r w:rsidRPr="0056335B">
              <w:rPr>
                <w:color w:val="auto"/>
                <w:szCs w:val="24"/>
                <w:lang w:eastAsia="lt-LT"/>
              </w:rPr>
              <w:t>67</w:t>
            </w:r>
          </w:p>
        </w:tc>
      </w:tr>
      <w:tr w:rsidR="00D94D5E" w:rsidRPr="00903FB2" w14:paraId="6CE7D4A8" w14:textId="77777777" w:rsidTr="002D636A">
        <w:tc>
          <w:tcPr>
            <w:tcW w:w="570" w:type="dxa"/>
            <w:vAlign w:val="center"/>
          </w:tcPr>
          <w:p w14:paraId="5BBB13E3" w14:textId="77777777" w:rsidR="00D94D5E" w:rsidRPr="00903FB2" w:rsidRDefault="00D94D5E" w:rsidP="00EC26BD">
            <w:pPr>
              <w:autoSpaceDE w:val="0"/>
              <w:autoSpaceDN w:val="0"/>
              <w:adjustRightInd w:val="0"/>
              <w:spacing w:line="0" w:lineRule="atLeast"/>
              <w:jc w:val="center"/>
              <w:rPr>
                <w:color w:val="auto"/>
                <w:szCs w:val="24"/>
                <w:lang w:eastAsia="lt-LT"/>
              </w:rPr>
            </w:pPr>
          </w:p>
        </w:tc>
        <w:tc>
          <w:tcPr>
            <w:tcW w:w="8928" w:type="dxa"/>
            <w:gridSpan w:val="5"/>
            <w:vAlign w:val="center"/>
          </w:tcPr>
          <w:p w14:paraId="21CDBD67" w14:textId="2B5D08FA" w:rsidR="00D94D5E" w:rsidRPr="00903FB2" w:rsidRDefault="00C724F8" w:rsidP="00EC26BD">
            <w:pPr>
              <w:autoSpaceDE w:val="0"/>
              <w:autoSpaceDN w:val="0"/>
              <w:adjustRightInd w:val="0"/>
              <w:spacing w:line="0" w:lineRule="atLeast"/>
              <w:jc w:val="both"/>
              <w:rPr>
                <w:i/>
                <w:iCs/>
                <w:color w:val="auto"/>
                <w:szCs w:val="24"/>
                <w:lang w:eastAsia="lt-LT"/>
              </w:rPr>
            </w:pPr>
            <w:r w:rsidRPr="00903FB2">
              <w:rPr>
                <w:i/>
                <w:iCs/>
                <w:color w:val="auto"/>
                <w:szCs w:val="24"/>
                <w:lang w:eastAsia="lt-LT"/>
              </w:rPr>
              <w:t>KOMENTARAS: skolų tiekėjams apyvartumas (dienomis) rodo, kiek dienų Bendrovė vidutiniškai užtrunka iki atsiskaitymo su savo tiekėjais (t.y. per kiek laiko vidutiniškai Bendrovė atsiskaito su kreditoriais). Kuo rodiklio reikšmė aukštesnė, tuo Bendrovė mažiau patraukli savo tiekėjams (nevertinant kitų faktorių). Žinoma, praktikoje niekas labai neskuba atsiskaityti, nors visi norėtų, kad su jais atsiskaitytų greičiau. (Taip jau yra, kad su pinigais atsisveikinti sunkiau nei juos priimti). Uždelstas atsiskaitymas turi ir neigiamų, ir teigiamų pusių (taupomas apyvartinis kapitalas).</w:t>
            </w:r>
          </w:p>
        </w:tc>
      </w:tr>
    </w:tbl>
    <w:p w14:paraId="7C1EB503" w14:textId="4F0EDD48" w:rsidR="007A55CE" w:rsidRPr="00DF1D38" w:rsidRDefault="00EA63C6" w:rsidP="002D636A">
      <w:pPr>
        <w:autoSpaceDE w:val="0"/>
        <w:autoSpaceDN w:val="0"/>
        <w:adjustRightInd w:val="0"/>
        <w:rPr>
          <w:color w:val="auto"/>
          <w:szCs w:val="24"/>
          <w:lang w:eastAsia="lt-LT"/>
        </w:rPr>
      </w:pPr>
      <w:r w:rsidRPr="00903FB2">
        <w:rPr>
          <w:i/>
          <w:iCs/>
          <w:color w:val="auto"/>
          <w:szCs w:val="24"/>
          <w:lang w:eastAsia="lt-LT"/>
        </w:rPr>
        <w:t>* Apyvartumas (dienomis) parodo, kiek dienų vidutiniškai trunka tam tikros turto rūšies atitinkama apytakos stadija</w:t>
      </w:r>
    </w:p>
    <w:p w14:paraId="2893BEE8" w14:textId="77777777" w:rsidR="00903A7C" w:rsidRDefault="00903A7C" w:rsidP="007A55CE">
      <w:pPr>
        <w:autoSpaceDE w:val="0"/>
        <w:autoSpaceDN w:val="0"/>
        <w:adjustRightInd w:val="0"/>
        <w:jc w:val="center"/>
        <w:rPr>
          <w:b/>
          <w:bCs/>
          <w:color w:val="auto"/>
          <w:szCs w:val="24"/>
          <w:lang w:eastAsia="lt-LT"/>
        </w:rPr>
      </w:pPr>
      <w:bookmarkStart w:id="5" w:name="_Hlk151106725"/>
    </w:p>
    <w:p w14:paraId="212A43BA" w14:textId="375DE7D6" w:rsidR="00CB0BB8" w:rsidRDefault="00CB0BB8" w:rsidP="007A55CE">
      <w:pPr>
        <w:autoSpaceDE w:val="0"/>
        <w:autoSpaceDN w:val="0"/>
        <w:adjustRightInd w:val="0"/>
        <w:jc w:val="center"/>
        <w:rPr>
          <w:b/>
          <w:bCs/>
          <w:color w:val="auto"/>
          <w:szCs w:val="24"/>
          <w:lang w:eastAsia="lt-LT"/>
        </w:rPr>
      </w:pPr>
      <w:r>
        <w:rPr>
          <w:b/>
          <w:bCs/>
          <w:color w:val="auto"/>
          <w:szCs w:val="24"/>
          <w:lang w:eastAsia="lt-LT"/>
        </w:rPr>
        <w:t>III SKYRIUS</w:t>
      </w:r>
    </w:p>
    <w:p w14:paraId="15549AD4" w14:textId="7F9EDEB3" w:rsidR="007A55CE" w:rsidRDefault="007A55CE" w:rsidP="00433423">
      <w:pPr>
        <w:autoSpaceDE w:val="0"/>
        <w:autoSpaceDN w:val="0"/>
        <w:adjustRightInd w:val="0"/>
        <w:jc w:val="center"/>
        <w:rPr>
          <w:b/>
          <w:bCs/>
          <w:color w:val="auto"/>
          <w:szCs w:val="24"/>
          <w:lang w:eastAsia="lt-LT"/>
        </w:rPr>
      </w:pPr>
      <w:r w:rsidRPr="00C73F0E">
        <w:rPr>
          <w:b/>
          <w:bCs/>
          <w:color w:val="auto"/>
          <w:szCs w:val="24"/>
          <w:lang w:eastAsia="lt-LT"/>
        </w:rPr>
        <w:t>Nefinansiniai lūkesčiai</w:t>
      </w:r>
    </w:p>
    <w:bookmarkEnd w:id="5"/>
    <w:p w14:paraId="01ACBC52" w14:textId="77777777" w:rsidR="00433423" w:rsidRPr="00C73F0E" w:rsidRDefault="00433423" w:rsidP="00433423">
      <w:pPr>
        <w:autoSpaceDE w:val="0"/>
        <w:autoSpaceDN w:val="0"/>
        <w:adjustRightInd w:val="0"/>
        <w:jc w:val="center"/>
        <w:rPr>
          <w:b/>
          <w:bCs/>
          <w:color w:val="auto"/>
          <w:szCs w:val="24"/>
          <w:lang w:eastAsia="lt-LT"/>
        </w:rPr>
      </w:pPr>
    </w:p>
    <w:p w14:paraId="3BB55F7B" w14:textId="11EC0BEA" w:rsidR="007A55CE" w:rsidRPr="007A55CE" w:rsidRDefault="007A55CE" w:rsidP="007A55CE">
      <w:pPr>
        <w:autoSpaceDE w:val="0"/>
        <w:autoSpaceDN w:val="0"/>
        <w:adjustRightInd w:val="0"/>
        <w:spacing w:line="276" w:lineRule="auto"/>
        <w:ind w:left="57" w:right="170" w:firstLine="851"/>
        <w:jc w:val="both"/>
        <w:rPr>
          <w:color w:val="auto"/>
          <w:szCs w:val="24"/>
          <w:highlight w:val="yellow"/>
          <w:lang w:eastAsia="lt-LT"/>
        </w:rPr>
      </w:pPr>
      <w:r w:rsidRPr="00F041EC">
        <w:rPr>
          <w:color w:val="auto"/>
          <w:szCs w:val="24"/>
          <w:lang w:eastAsia="lt-LT"/>
        </w:rPr>
        <w:t xml:space="preserve">Bendrovės veiklos prioritetai siejami su nuosekliai įgyvendinama misija – užtikrinti patikimas ir kokybiškas geriamojo vandens tiekimo ir nuotekų tvarkymo, paviršinių nuotekų tvarkymo paslaugas klientams patiriant mažiausias sąnaudas ir darant minimalų poveikį aplinkai. Bendrovės vizija – auganti, socialiai atsakinga, pažangos siekianti, moderni ir šiuolaikiška </w:t>
      </w:r>
      <w:r w:rsidRPr="00860331">
        <w:rPr>
          <w:color w:val="auto"/>
          <w:szCs w:val="24"/>
          <w:lang w:eastAsia="lt-LT"/>
        </w:rPr>
        <w:t>Bendrov</w:t>
      </w:r>
      <w:r w:rsidR="002D636A" w:rsidRPr="00860331">
        <w:rPr>
          <w:color w:val="auto"/>
          <w:szCs w:val="24"/>
          <w:lang w:eastAsia="lt-LT"/>
        </w:rPr>
        <w:t>ė</w:t>
      </w:r>
      <w:r w:rsidRPr="00860331">
        <w:rPr>
          <w:color w:val="auto"/>
          <w:szCs w:val="24"/>
          <w:lang w:eastAsia="lt-LT"/>
        </w:rPr>
        <w:t>, teikianti</w:t>
      </w:r>
      <w:r w:rsidRPr="00F041EC">
        <w:rPr>
          <w:color w:val="auto"/>
          <w:szCs w:val="24"/>
          <w:lang w:eastAsia="lt-LT"/>
        </w:rPr>
        <w:t xml:space="preserve"> aukščiausio lygio paslaugas. Taip pat Bendrovė turi siekti būti tvaria, pažangia, modernia, efektyvia, aiškiomis vertybėmis savo veiklą grindžiančia, solidžiu ir stipriu įvaizdžiu bei patrauklaus darbdavio reputaciją išlaikančia ir darbuotojų</w:t>
      </w:r>
      <w:r w:rsidRPr="00C73F0E">
        <w:rPr>
          <w:color w:val="auto"/>
          <w:szCs w:val="24"/>
          <w:lang w:eastAsia="lt-LT"/>
        </w:rPr>
        <w:t xml:space="preserve"> gerovę užtikrinančia </w:t>
      </w:r>
      <w:r>
        <w:rPr>
          <w:color w:val="auto"/>
          <w:szCs w:val="24"/>
          <w:lang w:eastAsia="lt-LT"/>
        </w:rPr>
        <w:t>B</w:t>
      </w:r>
      <w:r w:rsidRPr="00C73F0E">
        <w:rPr>
          <w:color w:val="auto"/>
          <w:szCs w:val="24"/>
          <w:lang w:eastAsia="lt-LT"/>
        </w:rPr>
        <w:t xml:space="preserve">endrove. </w:t>
      </w:r>
    </w:p>
    <w:p w14:paraId="0999E9A8" w14:textId="7E75A235" w:rsidR="00C83F01" w:rsidRPr="00C83F01" w:rsidRDefault="007A55CE" w:rsidP="00C83F01">
      <w:pPr>
        <w:autoSpaceDE w:val="0"/>
        <w:autoSpaceDN w:val="0"/>
        <w:adjustRightInd w:val="0"/>
        <w:spacing w:line="276" w:lineRule="auto"/>
        <w:ind w:left="57" w:right="170" w:firstLine="851"/>
        <w:jc w:val="both"/>
        <w:rPr>
          <w:color w:val="auto"/>
          <w:szCs w:val="24"/>
          <w:lang w:eastAsia="lt-LT"/>
        </w:rPr>
        <w:sectPr w:rsidR="00C83F01" w:rsidRPr="00C83F01" w:rsidSect="002267D2">
          <w:headerReference w:type="first" r:id="rId7"/>
          <w:pgSz w:w="11906" w:h="16838" w:code="9"/>
          <w:pgMar w:top="1134" w:right="567" w:bottom="1134" w:left="1701" w:header="567" w:footer="567" w:gutter="0"/>
          <w:cols w:space="708"/>
          <w:titlePg/>
          <w:docGrid w:linePitch="360"/>
        </w:sectPr>
      </w:pPr>
      <w:r w:rsidRPr="00C73F0E">
        <w:rPr>
          <w:color w:val="auto"/>
          <w:szCs w:val="24"/>
          <w:lang w:eastAsia="lt-LT"/>
        </w:rPr>
        <w:t>Bendrovė privalo vykdyti savo veiklą pagal aukščiausius</w:t>
      </w:r>
      <w:r>
        <w:rPr>
          <w:color w:val="auto"/>
          <w:szCs w:val="24"/>
          <w:lang w:eastAsia="lt-LT"/>
        </w:rPr>
        <w:t xml:space="preserve"> </w:t>
      </w:r>
      <w:r w:rsidRPr="00C73F0E">
        <w:rPr>
          <w:color w:val="auto"/>
          <w:szCs w:val="24"/>
          <w:lang w:eastAsia="lt-LT"/>
        </w:rPr>
        <w:t>antikorupcijos ir skaidrumo, valdysenos, etikos ir socialinės atsakomybės standartus, vadovautis</w:t>
      </w:r>
      <w:r>
        <w:rPr>
          <w:color w:val="auto"/>
          <w:szCs w:val="24"/>
          <w:lang w:eastAsia="lt-LT"/>
        </w:rPr>
        <w:t xml:space="preserve"> </w:t>
      </w:r>
      <w:r w:rsidRPr="00C73F0E">
        <w:rPr>
          <w:color w:val="auto"/>
          <w:szCs w:val="24"/>
          <w:lang w:eastAsia="lt-LT"/>
        </w:rPr>
        <w:t>gerąja tvaraus ir subalansuoto vystymosi praktika.</w:t>
      </w:r>
      <w:r w:rsidR="00807BB7" w:rsidRPr="00807BB7">
        <w:rPr>
          <w:color w:val="auto"/>
          <w:szCs w:val="24"/>
          <w:lang w:eastAsia="lt-LT"/>
        </w:rPr>
        <w:t xml:space="preserve"> </w:t>
      </w:r>
      <w:r w:rsidR="00807BB7">
        <w:rPr>
          <w:color w:val="auto"/>
          <w:szCs w:val="24"/>
          <w:lang w:eastAsia="lt-LT"/>
        </w:rPr>
        <w:t>Bendrovė turi siekti šių nefinansinių veiklos efektyvumo rodiklių (žr. 2 lentelė).</w:t>
      </w:r>
    </w:p>
    <w:p w14:paraId="76E2F7B5" w14:textId="1A13B575" w:rsidR="007D2164" w:rsidRPr="007D2164" w:rsidRDefault="007D2164" w:rsidP="007D2164">
      <w:pPr>
        <w:autoSpaceDE w:val="0"/>
        <w:autoSpaceDN w:val="0"/>
        <w:adjustRightInd w:val="0"/>
        <w:spacing w:line="0" w:lineRule="atLeast"/>
        <w:ind w:right="170"/>
        <w:jc w:val="right"/>
        <w:rPr>
          <w:color w:val="auto"/>
          <w:szCs w:val="24"/>
          <w:lang w:eastAsia="lt-LT"/>
        </w:rPr>
      </w:pPr>
      <w:bookmarkStart w:id="6" w:name="_Hlk151106839"/>
      <w:r w:rsidRPr="007D2164">
        <w:rPr>
          <w:i/>
          <w:iCs/>
          <w:color w:val="auto"/>
          <w:szCs w:val="24"/>
          <w:lang w:eastAsia="lt-LT"/>
        </w:rPr>
        <w:t>2 lentelė</w:t>
      </w:r>
      <w:r w:rsidR="001E4542">
        <w:rPr>
          <w:i/>
          <w:iCs/>
          <w:color w:val="auto"/>
          <w:szCs w:val="24"/>
          <w:lang w:eastAsia="lt-LT"/>
        </w:rPr>
        <w:t xml:space="preserve"> 1.10/10</w:t>
      </w:r>
    </w:p>
    <w:p w14:paraId="40F87EF1" w14:textId="3D3A0BC9" w:rsidR="00433423" w:rsidRPr="007D2164" w:rsidRDefault="00C83F01" w:rsidP="007D2164">
      <w:pPr>
        <w:autoSpaceDE w:val="0"/>
        <w:autoSpaceDN w:val="0"/>
        <w:adjustRightInd w:val="0"/>
        <w:spacing w:line="0" w:lineRule="atLeast"/>
        <w:ind w:right="170"/>
        <w:jc w:val="center"/>
        <w:rPr>
          <w:b/>
          <w:bCs/>
          <w:color w:val="auto"/>
          <w:szCs w:val="24"/>
          <w:lang w:eastAsia="lt-LT"/>
        </w:rPr>
      </w:pPr>
      <w:r w:rsidRPr="00433423">
        <w:rPr>
          <w:b/>
          <w:bCs/>
          <w:color w:val="auto"/>
          <w:szCs w:val="24"/>
          <w:lang w:eastAsia="lt-LT"/>
        </w:rPr>
        <w:t>Nefinansini</w:t>
      </w:r>
      <w:r w:rsidR="00903FB2">
        <w:rPr>
          <w:b/>
          <w:bCs/>
          <w:color w:val="auto"/>
          <w:szCs w:val="24"/>
          <w:lang w:eastAsia="lt-LT"/>
        </w:rPr>
        <w:t>ų</w:t>
      </w:r>
      <w:r w:rsidRPr="00433423">
        <w:rPr>
          <w:b/>
          <w:bCs/>
          <w:color w:val="auto"/>
          <w:szCs w:val="24"/>
          <w:lang w:eastAsia="lt-LT"/>
        </w:rPr>
        <w:t xml:space="preserve"> lūkesči</w:t>
      </w:r>
      <w:r w:rsidR="00903FB2">
        <w:rPr>
          <w:b/>
          <w:bCs/>
          <w:color w:val="auto"/>
          <w:szCs w:val="24"/>
          <w:lang w:eastAsia="lt-LT"/>
        </w:rPr>
        <w:t>ų rodikliai</w:t>
      </w:r>
    </w:p>
    <w:tbl>
      <w:tblPr>
        <w:tblStyle w:val="Lentelstinklelis"/>
        <w:tblW w:w="15455" w:type="dxa"/>
        <w:tblLayout w:type="fixed"/>
        <w:tblLook w:val="04A0" w:firstRow="1" w:lastRow="0" w:firstColumn="1" w:lastColumn="0" w:noHBand="0" w:noVBand="1"/>
      </w:tblPr>
      <w:tblGrid>
        <w:gridCol w:w="988"/>
        <w:gridCol w:w="4819"/>
        <w:gridCol w:w="2552"/>
        <w:gridCol w:w="2409"/>
        <w:gridCol w:w="1134"/>
        <w:gridCol w:w="993"/>
        <w:gridCol w:w="850"/>
        <w:gridCol w:w="851"/>
        <w:gridCol w:w="850"/>
        <w:gridCol w:w="9"/>
      </w:tblGrid>
      <w:tr w:rsidR="00A608D7" w:rsidRPr="00433423" w14:paraId="0920103C" w14:textId="0A818103" w:rsidTr="001E4542">
        <w:tc>
          <w:tcPr>
            <w:tcW w:w="5807" w:type="dxa"/>
            <w:gridSpan w:val="2"/>
            <w:vMerge w:val="restart"/>
            <w:vAlign w:val="center"/>
          </w:tcPr>
          <w:p w14:paraId="4185633B" w14:textId="42E0E934" w:rsidR="00A608D7" w:rsidRPr="00433423" w:rsidRDefault="00A608D7" w:rsidP="00433423">
            <w:pPr>
              <w:autoSpaceDE w:val="0"/>
              <w:autoSpaceDN w:val="0"/>
              <w:adjustRightInd w:val="0"/>
              <w:spacing w:line="0" w:lineRule="atLeast"/>
              <w:jc w:val="center"/>
              <w:rPr>
                <w:b/>
                <w:bCs/>
                <w:color w:val="auto"/>
                <w:sz w:val="18"/>
                <w:szCs w:val="18"/>
                <w:lang w:eastAsia="lt-LT"/>
              </w:rPr>
            </w:pPr>
            <w:r w:rsidRPr="00433423">
              <w:rPr>
                <w:b/>
                <w:bCs/>
                <w:color w:val="auto"/>
                <w:sz w:val="18"/>
                <w:szCs w:val="18"/>
                <w:lang w:eastAsia="lt-LT"/>
              </w:rPr>
              <w:t>L</w:t>
            </w:r>
            <w:r w:rsidRPr="004A3EB6">
              <w:rPr>
                <w:b/>
                <w:bCs/>
                <w:color w:val="auto"/>
                <w:sz w:val="18"/>
                <w:szCs w:val="18"/>
                <w:lang w:eastAsia="lt-LT"/>
              </w:rPr>
              <w:t>ūkestis</w:t>
            </w:r>
          </w:p>
        </w:tc>
        <w:tc>
          <w:tcPr>
            <w:tcW w:w="2552" w:type="dxa"/>
            <w:vMerge w:val="restart"/>
            <w:vAlign w:val="center"/>
          </w:tcPr>
          <w:p w14:paraId="353CB7A2" w14:textId="70802FBE" w:rsidR="00A608D7" w:rsidRPr="00433423" w:rsidRDefault="00A608D7" w:rsidP="00433423">
            <w:pPr>
              <w:autoSpaceDE w:val="0"/>
              <w:autoSpaceDN w:val="0"/>
              <w:adjustRightInd w:val="0"/>
              <w:spacing w:line="0" w:lineRule="atLeast"/>
              <w:jc w:val="center"/>
              <w:rPr>
                <w:b/>
                <w:bCs/>
                <w:color w:val="auto"/>
                <w:sz w:val="18"/>
                <w:szCs w:val="18"/>
                <w:lang w:eastAsia="lt-LT"/>
              </w:rPr>
            </w:pPr>
            <w:r w:rsidRPr="00433423">
              <w:rPr>
                <w:b/>
                <w:bCs/>
                <w:color w:val="auto"/>
                <w:sz w:val="18"/>
                <w:szCs w:val="18"/>
                <w:lang w:eastAsia="lt-LT"/>
              </w:rPr>
              <w:t>Tikslas</w:t>
            </w:r>
          </w:p>
        </w:tc>
        <w:tc>
          <w:tcPr>
            <w:tcW w:w="2409" w:type="dxa"/>
            <w:vMerge w:val="restart"/>
            <w:vAlign w:val="center"/>
          </w:tcPr>
          <w:p w14:paraId="755D9C96" w14:textId="19C31024" w:rsidR="00A608D7" w:rsidRPr="00433423" w:rsidRDefault="00A608D7" w:rsidP="00433423">
            <w:pPr>
              <w:autoSpaceDE w:val="0"/>
              <w:autoSpaceDN w:val="0"/>
              <w:adjustRightInd w:val="0"/>
              <w:spacing w:line="0" w:lineRule="atLeast"/>
              <w:jc w:val="center"/>
              <w:rPr>
                <w:b/>
                <w:bCs/>
                <w:color w:val="auto"/>
                <w:sz w:val="18"/>
                <w:szCs w:val="18"/>
                <w:lang w:eastAsia="lt-LT"/>
              </w:rPr>
            </w:pPr>
            <w:r w:rsidRPr="00433423">
              <w:rPr>
                <w:b/>
                <w:bCs/>
                <w:color w:val="auto"/>
                <w:sz w:val="18"/>
                <w:szCs w:val="18"/>
                <w:lang w:eastAsia="lt-LT"/>
              </w:rPr>
              <w:t>Matavimo rodikliai</w:t>
            </w:r>
          </w:p>
        </w:tc>
        <w:tc>
          <w:tcPr>
            <w:tcW w:w="1134" w:type="dxa"/>
            <w:vMerge w:val="restart"/>
            <w:vAlign w:val="center"/>
          </w:tcPr>
          <w:p w14:paraId="620205C7" w14:textId="7E24D5A0" w:rsidR="00A608D7" w:rsidRDefault="00A608D7" w:rsidP="00A608D7">
            <w:pPr>
              <w:autoSpaceDE w:val="0"/>
              <w:autoSpaceDN w:val="0"/>
              <w:adjustRightInd w:val="0"/>
              <w:spacing w:line="0" w:lineRule="atLeast"/>
              <w:jc w:val="center"/>
              <w:rPr>
                <w:b/>
                <w:bCs/>
                <w:color w:val="auto"/>
                <w:sz w:val="18"/>
                <w:szCs w:val="18"/>
                <w:lang w:eastAsia="lt-LT"/>
              </w:rPr>
            </w:pPr>
            <w:r>
              <w:rPr>
                <w:b/>
                <w:bCs/>
                <w:color w:val="auto"/>
                <w:sz w:val="18"/>
                <w:szCs w:val="18"/>
                <w:lang w:eastAsia="lt-LT"/>
              </w:rPr>
              <w:t>Matavimo</w:t>
            </w:r>
            <w:r w:rsidR="004C1C07">
              <w:rPr>
                <w:b/>
                <w:bCs/>
                <w:color w:val="auto"/>
                <w:sz w:val="18"/>
                <w:szCs w:val="18"/>
                <w:lang w:eastAsia="lt-LT"/>
              </w:rPr>
              <w:t xml:space="preserve"> rodikliai</w:t>
            </w:r>
          </w:p>
        </w:tc>
        <w:tc>
          <w:tcPr>
            <w:tcW w:w="3553" w:type="dxa"/>
            <w:gridSpan w:val="5"/>
            <w:vAlign w:val="center"/>
          </w:tcPr>
          <w:p w14:paraId="253F1540" w14:textId="089F4AB7" w:rsidR="00A608D7" w:rsidRDefault="00A608D7" w:rsidP="00433423">
            <w:pPr>
              <w:autoSpaceDE w:val="0"/>
              <w:autoSpaceDN w:val="0"/>
              <w:adjustRightInd w:val="0"/>
              <w:spacing w:line="0" w:lineRule="atLeast"/>
              <w:jc w:val="center"/>
              <w:rPr>
                <w:b/>
                <w:bCs/>
                <w:color w:val="auto"/>
                <w:sz w:val="18"/>
                <w:szCs w:val="18"/>
                <w:lang w:eastAsia="lt-LT"/>
              </w:rPr>
            </w:pPr>
            <w:r>
              <w:rPr>
                <w:b/>
                <w:bCs/>
                <w:color w:val="auto"/>
                <w:sz w:val="18"/>
                <w:szCs w:val="18"/>
                <w:lang w:eastAsia="lt-LT"/>
              </w:rPr>
              <w:t>Laikotarpis</w:t>
            </w:r>
          </w:p>
        </w:tc>
      </w:tr>
      <w:tr w:rsidR="00A608D7" w:rsidRPr="00433423" w14:paraId="74CF5E28" w14:textId="77777777" w:rsidTr="001E4542">
        <w:trPr>
          <w:gridAfter w:val="1"/>
          <w:wAfter w:w="9" w:type="dxa"/>
        </w:trPr>
        <w:tc>
          <w:tcPr>
            <w:tcW w:w="5807" w:type="dxa"/>
            <w:gridSpan w:val="2"/>
            <w:vMerge/>
            <w:vAlign w:val="center"/>
          </w:tcPr>
          <w:p w14:paraId="30C14A0C" w14:textId="77777777" w:rsidR="00A608D7" w:rsidRPr="00433423" w:rsidRDefault="00A608D7" w:rsidP="00433423">
            <w:pPr>
              <w:autoSpaceDE w:val="0"/>
              <w:autoSpaceDN w:val="0"/>
              <w:adjustRightInd w:val="0"/>
              <w:spacing w:line="0" w:lineRule="atLeast"/>
              <w:jc w:val="center"/>
              <w:rPr>
                <w:b/>
                <w:bCs/>
                <w:color w:val="auto"/>
                <w:sz w:val="18"/>
                <w:szCs w:val="18"/>
                <w:lang w:eastAsia="lt-LT"/>
              </w:rPr>
            </w:pPr>
          </w:p>
        </w:tc>
        <w:tc>
          <w:tcPr>
            <w:tcW w:w="2552" w:type="dxa"/>
            <w:vMerge/>
            <w:vAlign w:val="center"/>
          </w:tcPr>
          <w:p w14:paraId="02427DDD" w14:textId="77777777" w:rsidR="00A608D7" w:rsidRPr="00433423" w:rsidRDefault="00A608D7" w:rsidP="00433423">
            <w:pPr>
              <w:autoSpaceDE w:val="0"/>
              <w:autoSpaceDN w:val="0"/>
              <w:adjustRightInd w:val="0"/>
              <w:spacing w:line="0" w:lineRule="atLeast"/>
              <w:jc w:val="center"/>
              <w:rPr>
                <w:b/>
                <w:bCs/>
                <w:color w:val="auto"/>
                <w:sz w:val="18"/>
                <w:szCs w:val="18"/>
                <w:lang w:eastAsia="lt-LT"/>
              </w:rPr>
            </w:pPr>
          </w:p>
        </w:tc>
        <w:tc>
          <w:tcPr>
            <w:tcW w:w="2409" w:type="dxa"/>
            <w:vMerge/>
            <w:vAlign w:val="center"/>
          </w:tcPr>
          <w:p w14:paraId="4BE3300C" w14:textId="77777777" w:rsidR="00A608D7" w:rsidRPr="00433423" w:rsidRDefault="00A608D7" w:rsidP="00433423">
            <w:pPr>
              <w:autoSpaceDE w:val="0"/>
              <w:autoSpaceDN w:val="0"/>
              <w:adjustRightInd w:val="0"/>
              <w:spacing w:line="0" w:lineRule="atLeast"/>
              <w:jc w:val="center"/>
              <w:rPr>
                <w:b/>
                <w:bCs/>
                <w:color w:val="auto"/>
                <w:sz w:val="18"/>
                <w:szCs w:val="18"/>
                <w:lang w:eastAsia="lt-LT"/>
              </w:rPr>
            </w:pPr>
          </w:p>
        </w:tc>
        <w:tc>
          <w:tcPr>
            <w:tcW w:w="1134" w:type="dxa"/>
            <w:vMerge/>
          </w:tcPr>
          <w:p w14:paraId="7BAC0FA8" w14:textId="77777777" w:rsidR="00A608D7" w:rsidRDefault="00A608D7" w:rsidP="00433423">
            <w:pPr>
              <w:autoSpaceDE w:val="0"/>
              <w:autoSpaceDN w:val="0"/>
              <w:adjustRightInd w:val="0"/>
              <w:spacing w:line="0" w:lineRule="atLeast"/>
              <w:jc w:val="center"/>
              <w:rPr>
                <w:b/>
                <w:bCs/>
                <w:color w:val="auto"/>
                <w:sz w:val="18"/>
                <w:szCs w:val="18"/>
                <w:lang w:eastAsia="lt-LT"/>
              </w:rPr>
            </w:pPr>
          </w:p>
        </w:tc>
        <w:tc>
          <w:tcPr>
            <w:tcW w:w="993" w:type="dxa"/>
            <w:vAlign w:val="center"/>
          </w:tcPr>
          <w:p w14:paraId="65B70F01" w14:textId="02A47F16" w:rsidR="00A608D7" w:rsidRDefault="00A608D7" w:rsidP="00433423">
            <w:pPr>
              <w:autoSpaceDE w:val="0"/>
              <w:autoSpaceDN w:val="0"/>
              <w:adjustRightInd w:val="0"/>
              <w:spacing w:line="0" w:lineRule="atLeast"/>
              <w:jc w:val="center"/>
              <w:rPr>
                <w:b/>
                <w:bCs/>
                <w:color w:val="auto"/>
                <w:sz w:val="18"/>
                <w:szCs w:val="18"/>
                <w:lang w:eastAsia="lt-LT"/>
              </w:rPr>
            </w:pPr>
            <w:r>
              <w:rPr>
                <w:b/>
                <w:bCs/>
                <w:color w:val="auto"/>
                <w:sz w:val="18"/>
                <w:szCs w:val="18"/>
                <w:lang w:eastAsia="lt-LT"/>
              </w:rPr>
              <w:t>2024 metai</w:t>
            </w:r>
          </w:p>
        </w:tc>
        <w:tc>
          <w:tcPr>
            <w:tcW w:w="850" w:type="dxa"/>
          </w:tcPr>
          <w:p w14:paraId="3AC7979E" w14:textId="2D98A802" w:rsidR="00A608D7" w:rsidRDefault="00A608D7" w:rsidP="00433423">
            <w:pPr>
              <w:autoSpaceDE w:val="0"/>
              <w:autoSpaceDN w:val="0"/>
              <w:adjustRightInd w:val="0"/>
              <w:spacing w:line="0" w:lineRule="atLeast"/>
              <w:jc w:val="center"/>
              <w:rPr>
                <w:b/>
                <w:bCs/>
                <w:color w:val="auto"/>
                <w:sz w:val="18"/>
                <w:szCs w:val="18"/>
                <w:lang w:eastAsia="lt-LT"/>
              </w:rPr>
            </w:pPr>
            <w:r>
              <w:rPr>
                <w:b/>
                <w:bCs/>
                <w:color w:val="auto"/>
                <w:sz w:val="18"/>
                <w:szCs w:val="18"/>
                <w:lang w:eastAsia="lt-LT"/>
              </w:rPr>
              <w:t>2025 metai</w:t>
            </w:r>
          </w:p>
        </w:tc>
        <w:tc>
          <w:tcPr>
            <w:tcW w:w="851" w:type="dxa"/>
          </w:tcPr>
          <w:p w14:paraId="161064B7" w14:textId="46FD39B7" w:rsidR="00A608D7" w:rsidRDefault="00A608D7" w:rsidP="00433423">
            <w:pPr>
              <w:autoSpaceDE w:val="0"/>
              <w:autoSpaceDN w:val="0"/>
              <w:adjustRightInd w:val="0"/>
              <w:spacing w:line="0" w:lineRule="atLeast"/>
              <w:jc w:val="center"/>
              <w:rPr>
                <w:b/>
                <w:bCs/>
                <w:color w:val="auto"/>
                <w:sz w:val="18"/>
                <w:szCs w:val="18"/>
                <w:lang w:eastAsia="lt-LT"/>
              </w:rPr>
            </w:pPr>
            <w:r>
              <w:rPr>
                <w:b/>
                <w:bCs/>
                <w:color w:val="auto"/>
                <w:sz w:val="18"/>
                <w:szCs w:val="18"/>
                <w:lang w:eastAsia="lt-LT"/>
              </w:rPr>
              <w:t>2026 metai</w:t>
            </w:r>
          </w:p>
        </w:tc>
        <w:tc>
          <w:tcPr>
            <w:tcW w:w="850" w:type="dxa"/>
          </w:tcPr>
          <w:p w14:paraId="0DF46B91" w14:textId="7003C291" w:rsidR="00A608D7" w:rsidRDefault="00A608D7" w:rsidP="00433423">
            <w:pPr>
              <w:autoSpaceDE w:val="0"/>
              <w:autoSpaceDN w:val="0"/>
              <w:adjustRightInd w:val="0"/>
              <w:spacing w:line="0" w:lineRule="atLeast"/>
              <w:jc w:val="center"/>
              <w:rPr>
                <w:b/>
                <w:bCs/>
                <w:color w:val="auto"/>
                <w:sz w:val="18"/>
                <w:szCs w:val="18"/>
                <w:lang w:eastAsia="lt-LT"/>
              </w:rPr>
            </w:pPr>
            <w:r>
              <w:rPr>
                <w:b/>
                <w:bCs/>
                <w:color w:val="auto"/>
                <w:sz w:val="18"/>
                <w:szCs w:val="18"/>
                <w:lang w:eastAsia="lt-LT"/>
              </w:rPr>
              <w:t>2027 metai</w:t>
            </w:r>
          </w:p>
        </w:tc>
      </w:tr>
      <w:tr w:rsidR="00A608D7" w:rsidRPr="00433423" w14:paraId="01EEF744" w14:textId="001F04D5" w:rsidTr="001E4542">
        <w:trPr>
          <w:gridAfter w:val="1"/>
          <w:wAfter w:w="9" w:type="dxa"/>
          <w:cantSplit/>
          <w:trHeight w:val="20"/>
        </w:trPr>
        <w:tc>
          <w:tcPr>
            <w:tcW w:w="988" w:type="dxa"/>
            <w:textDirection w:val="btLr"/>
            <w:vAlign w:val="center"/>
          </w:tcPr>
          <w:p w14:paraId="720CD726" w14:textId="082E19B0" w:rsidR="00A608D7" w:rsidRPr="00433423" w:rsidRDefault="00A608D7" w:rsidP="00433423">
            <w:pPr>
              <w:autoSpaceDE w:val="0"/>
              <w:autoSpaceDN w:val="0"/>
              <w:adjustRightInd w:val="0"/>
              <w:spacing w:line="0" w:lineRule="atLeast"/>
              <w:jc w:val="center"/>
              <w:rPr>
                <w:b/>
                <w:bCs/>
                <w:color w:val="auto"/>
                <w:sz w:val="18"/>
                <w:szCs w:val="18"/>
                <w:lang w:eastAsia="lt-LT"/>
              </w:rPr>
            </w:pPr>
            <w:r w:rsidRPr="004A3EB6">
              <w:rPr>
                <w:b/>
                <w:bCs/>
                <w:color w:val="auto"/>
                <w:sz w:val="18"/>
                <w:szCs w:val="18"/>
                <w:lang w:eastAsia="lt-LT"/>
              </w:rPr>
              <w:t>Plėtros</w:t>
            </w:r>
          </w:p>
        </w:tc>
        <w:tc>
          <w:tcPr>
            <w:tcW w:w="4819" w:type="dxa"/>
          </w:tcPr>
          <w:p w14:paraId="71A6BD1F" w14:textId="46CC6042" w:rsidR="00A608D7" w:rsidRPr="00AF5A51" w:rsidRDefault="00A608D7" w:rsidP="00433423">
            <w:pPr>
              <w:autoSpaceDE w:val="0"/>
              <w:autoSpaceDN w:val="0"/>
              <w:adjustRightInd w:val="0"/>
              <w:spacing w:line="0" w:lineRule="atLeast"/>
              <w:jc w:val="both"/>
              <w:rPr>
                <w:color w:val="auto"/>
                <w:sz w:val="18"/>
                <w:szCs w:val="18"/>
                <w:lang w:eastAsia="lt-LT"/>
              </w:rPr>
            </w:pPr>
            <w:r w:rsidRPr="00433423">
              <w:rPr>
                <w:color w:val="auto"/>
                <w:sz w:val="18"/>
                <w:szCs w:val="18"/>
                <w:lang w:eastAsia="lt-LT"/>
              </w:rPr>
              <w:t>Bendrovės plėtros lūkestis susijęs su vandentiekio ir nuotekų surinkimo tinklų plėtra, siekiant didinti gyventojų, gaunančių geriamojo vandens tiekimo ir nuotekų tvarkymo paslaugas centralizuotai, skaičių. Vartotojų skaičiaus augimas sudaro prielaidas efektyviau panaudoti turimą infrastruktūrą bei kitus resursus ir per ekonomi</w:t>
            </w:r>
            <w:r>
              <w:rPr>
                <w:color w:val="auto"/>
                <w:sz w:val="18"/>
                <w:szCs w:val="18"/>
                <w:lang w:eastAsia="lt-LT"/>
              </w:rPr>
              <w:t>k</w:t>
            </w:r>
            <w:r w:rsidRPr="00433423">
              <w:rPr>
                <w:color w:val="auto"/>
                <w:sz w:val="18"/>
                <w:szCs w:val="18"/>
                <w:lang w:eastAsia="lt-LT"/>
              </w:rPr>
              <w:t>os naudą užtikrina optimalias paslaugų kainas vartotojams. Akmenės rajono gyventojų bei verslo subjektų prijungimas prie centralizuotų vandens ir nuotekų sistemų užtikrina jiems tinkamą tiekiamo vandens kokybę ir visus aplinkosauginius reikalavimus atitinkantį nuotekų tvarkymą.</w:t>
            </w:r>
            <w:r>
              <w:rPr>
                <w:color w:val="auto"/>
                <w:sz w:val="18"/>
                <w:szCs w:val="18"/>
                <w:lang w:eastAsia="lt-LT"/>
              </w:rPr>
              <w:t xml:space="preserve"> </w:t>
            </w:r>
            <w:r w:rsidRPr="00433423">
              <w:rPr>
                <w:color w:val="auto"/>
                <w:sz w:val="18"/>
                <w:szCs w:val="18"/>
                <w:lang w:eastAsia="lt-LT"/>
              </w:rPr>
              <w:t>Bendrovė privalo užtikrinti kokybišką savo vykdomų veiklų vykdymą, naudoti pažangias technologijas bei priemones konkretaus pobūdžio darbams atlikti.</w:t>
            </w:r>
          </w:p>
        </w:tc>
        <w:tc>
          <w:tcPr>
            <w:tcW w:w="2552" w:type="dxa"/>
          </w:tcPr>
          <w:p w14:paraId="48E219B5" w14:textId="48019EF0" w:rsidR="00CD5A74" w:rsidRDefault="00CD5A74" w:rsidP="00372F32">
            <w:pPr>
              <w:pStyle w:val="Sraopastraipa"/>
              <w:tabs>
                <w:tab w:val="left" w:pos="180"/>
              </w:tabs>
              <w:autoSpaceDE w:val="0"/>
              <w:autoSpaceDN w:val="0"/>
              <w:adjustRightInd w:val="0"/>
              <w:spacing w:line="0" w:lineRule="atLeast"/>
              <w:ind w:left="0"/>
              <w:jc w:val="both"/>
              <w:rPr>
                <w:color w:val="auto"/>
                <w:sz w:val="18"/>
                <w:szCs w:val="18"/>
              </w:rPr>
            </w:pPr>
            <w:r>
              <w:rPr>
                <w:color w:val="auto"/>
                <w:sz w:val="18"/>
                <w:szCs w:val="18"/>
              </w:rPr>
              <w:t>Plėsti paslaugų apimtis:</w:t>
            </w:r>
          </w:p>
          <w:p w14:paraId="24B232E4" w14:textId="62F287D6" w:rsidR="00A608D7" w:rsidRPr="00CD5A74" w:rsidRDefault="00CD5A74" w:rsidP="00245389">
            <w:pPr>
              <w:tabs>
                <w:tab w:val="left" w:pos="180"/>
              </w:tabs>
              <w:autoSpaceDE w:val="0"/>
              <w:autoSpaceDN w:val="0"/>
              <w:adjustRightInd w:val="0"/>
              <w:spacing w:line="0" w:lineRule="atLeast"/>
              <w:jc w:val="both"/>
              <w:rPr>
                <w:color w:val="auto"/>
                <w:sz w:val="18"/>
                <w:szCs w:val="18"/>
              </w:rPr>
            </w:pPr>
            <w:r w:rsidRPr="00CD5A74">
              <w:rPr>
                <w:color w:val="auto"/>
                <w:sz w:val="18"/>
                <w:szCs w:val="18"/>
              </w:rPr>
              <w:t>geriamojo vandens tiekimo</w:t>
            </w:r>
            <w:r w:rsidR="001B0FCB">
              <w:rPr>
                <w:color w:val="auto"/>
                <w:sz w:val="18"/>
                <w:szCs w:val="18"/>
              </w:rPr>
              <w:t xml:space="preserve"> </w:t>
            </w:r>
            <w:r>
              <w:rPr>
                <w:color w:val="auto"/>
                <w:sz w:val="18"/>
                <w:szCs w:val="18"/>
              </w:rPr>
              <w:t xml:space="preserve">/ </w:t>
            </w:r>
            <w:r w:rsidRPr="00CD5A74">
              <w:rPr>
                <w:color w:val="auto"/>
                <w:sz w:val="18"/>
                <w:szCs w:val="18"/>
              </w:rPr>
              <w:t>nuotekų tvarkymo</w:t>
            </w:r>
            <w:r w:rsidR="001B0FCB">
              <w:rPr>
                <w:color w:val="auto"/>
                <w:sz w:val="18"/>
                <w:szCs w:val="18"/>
              </w:rPr>
              <w:t>.</w:t>
            </w:r>
          </w:p>
        </w:tc>
        <w:tc>
          <w:tcPr>
            <w:tcW w:w="2409" w:type="dxa"/>
          </w:tcPr>
          <w:p w14:paraId="26CBFBC2" w14:textId="57508671" w:rsidR="00CD5A74" w:rsidRPr="001B0FCB" w:rsidRDefault="002426B1" w:rsidP="006454EB">
            <w:pPr>
              <w:pStyle w:val="Sraopastraipa"/>
              <w:numPr>
                <w:ilvl w:val="0"/>
                <w:numId w:val="40"/>
              </w:numPr>
              <w:tabs>
                <w:tab w:val="left" w:pos="183"/>
              </w:tabs>
              <w:ind w:left="33" w:firstLine="0"/>
              <w:jc w:val="both"/>
              <w:rPr>
                <w:color w:val="auto"/>
                <w:sz w:val="18"/>
                <w:szCs w:val="18"/>
              </w:rPr>
            </w:pPr>
            <w:r>
              <w:rPr>
                <w:color w:val="auto"/>
                <w:sz w:val="18"/>
                <w:szCs w:val="18"/>
              </w:rPr>
              <w:t>Suteikta galimybė n</w:t>
            </w:r>
            <w:r w:rsidR="00CD5A74" w:rsidRPr="001B0FCB">
              <w:rPr>
                <w:color w:val="auto"/>
                <w:sz w:val="18"/>
                <w:szCs w:val="18"/>
              </w:rPr>
              <w:t xml:space="preserve">aujų abonentų ir vartotojų </w:t>
            </w:r>
            <w:r>
              <w:rPr>
                <w:color w:val="auto"/>
                <w:sz w:val="18"/>
                <w:szCs w:val="18"/>
              </w:rPr>
              <w:t>prisijungimui</w:t>
            </w:r>
            <w:r w:rsidR="00CD5A74" w:rsidRPr="001B0FCB">
              <w:rPr>
                <w:color w:val="auto"/>
                <w:sz w:val="18"/>
                <w:szCs w:val="18"/>
              </w:rPr>
              <w:t>:</w:t>
            </w:r>
          </w:p>
          <w:p w14:paraId="159DE71D" w14:textId="164CF317" w:rsidR="00CD5A74" w:rsidRDefault="001B0FCB" w:rsidP="00245389">
            <w:pPr>
              <w:tabs>
                <w:tab w:val="left" w:pos="183"/>
              </w:tabs>
              <w:jc w:val="both"/>
              <w:rPr>
                <w:color w:val="auto"/>
                <w:sz w:val="18"/>
                <w:szCs w:val="18"/>
              </w:rPr>
            </w:pPr>
            <w:r>
              <w:rPr>
                <w:color w:val="auto"/>
                <w:sz w:val="18"/>
                <w:szCs w:val="18"/>
              </w:rPr>
              <w:t>g</w:t>
            </w:r>
            <w:r w:rsidR="00CD5A74" w:rsidRPr="00CD5A74">
              <w:rPr>
                <w:color w:val="auto"/>
                <w:sz w:val="18"/>
                <w:szCs w:val="18"/>
              </w:rPr>
              <w:t>eriamojo vandens tiekimo</w:t>
            </w:r>
            <w:r w:rsidR="00CD5A74">
              <w:rPr>
                <w:color w:val="auto"/>
                <w:sz w:val="18"/>
                <w:szCs w:val="18"/>
              </w:rPr>
              <w:t xml:space="preserve"> / </w:t>
            </w:r>
            <w:r>
              <w:rPr>
                <w:color w:val="auto"/>
                <w:sz w:val="18"/>
                <w:szCs w:val="18"/>
              </w:rPr>
              <w:t>n</w:t>
            </w:r>
            <w:r w:rsidR="00CD5A74" w:rsidRPr="00CD5A74">
              <w:rPr>
                <w:color w:val="auto"/>
                <w:sz w:val="18"/>
                <w:szCs w:val="18"/>
              </w:rPr>
              <w:t>uotekų tvarkymo</w:t>
            </w:r>
            <w:r>
              <w:rPr>
                <w:color w:val="auto"/>
                <w:sz w:val="18"/>
                <w:szCs w:val="18"/>
              </w:rPr>
              <w:t>.</w:t>
            </w:r>
          </w:p>
          <w:p w14:paraId="32219160" w14:textId="2D9D86F5" w:rsidR="0071411C" w:rsidRDefault="006454EB" w:rsidP="006454EB">
            <w:pPr>
              <w:pStyle w:val="Sraopastraipa"/>
              <w:numPr>
                <w:ilvl w:val="0"/>
                <w:numId w:val="40"/>
              </w:numPr>
              <w:tabs>
                <w:tab w:val="left" w:pos="183"/>
              </w:tabs>
              <w:ind w:left="33" w:firstLine="0"/>
              <w:jc w:val="both"/>
              <w:rPr>
                <w:color w:val="auto"/>
                <w:sz w:val="18"/>
                <w:szCs w:val="18"/>
              </w:rPr>
            </w:pPr>
            <w:r>
              <w:rPr>
                <w:color w:val="auto"/>
                <w:sz w:val="18"/>
                <w:szCs w:val="18"/>
              </w:rPr>
              <w:t xml:space="preserve"> </w:t>
            </w:r>
            <w:r w:rsidR="0071411C">
              <w:rPr>
                <w:color w:val="auto"/>
                <w:sz w:val="18"/>
                <w:szCs w:val="18"/>
              </w:rPr>
              <w:t xml:space="preserve">Vartotojų skaičius </w:t>
            </w:r>
            <w:r w:rsidR="00845333">
              <w:rPr>
                <w:color w:val="auto"/>
                <w:sz w:val="18"/>
                <w:szCs w:val="18"/>
              </w:rPr>
              <w:t xml:space="preserve">(sutarčių skaičius) </w:t>
            </w:r>
            <w:r w:rsidR="0071411C">
              <w:rPr>
                <w:color w:val="auto"/>
                <w:sz w:val="18"/>
                <w:szCs w:val="18"/>
              </w:rPr>
              <w:t>prisijungusių prie jau įrengtos infrastruktūros.</w:t>
            </w:r>
          </w:p>
          <w:p w14:paraId="63572C91" w14:textId="00C9B469" w:rsidR="00A608D7" w:rsidRPr="004B3CCD" w:rsidRDefault="00A608D7" w:rsidP="0071411C">
            <w:pPr>
              <w:pStyle w:val="Sraopastraipa"/>
              <w:tabs>
                <w:tab w:val="left" w:pos="183"/>
              </w:tabs>
              <w:ind w:left="33"/>
              <w:jc w:val="both"/>
              <w:rPr>
                <w:b/>
                <w:bCs/>
                <w:color w:val="auto"/>
                <w:sz w:val="18"/>
                <w:szCs w:val="18"/>
                <w:lang w:eastAsia="lt-LT"/>
              </w:rPr>
            </w:pPr>
          </w:p>
        </w:tc>
        <w:tc>
          <w:tcPr>
            <w:tcW w:w="1134" w:type="dxa"/>
            <w:vAlign w:val="center"/>
          </w:tcPr>
          <w:p w14:paraId="75EC7989" w14:textId="2BBA753C" w:rsidR="00A608D7" w:rsidRPr="001B0FCB" w:rsidRDefault="00CD5A74" w:rsidP="001B0FCB">
            <w:pPr>
              <w:autoSpaceDE w:val="0"/>
              <w:autoSpaceDN w:val="0"/>
              <w:adjustRightInd w:val="0"/>
              <w:spacing w:line="0" w:lineRule="atLeast"/>
              <w:jc w:val="center"/>
              <w:rPr>
                <w:color w:val="auto"/>
                <w:sz w:val="18"/>
                <w:szCs w:val="18"/>
                <w:lang w:eastAsia="lt-LT"/>
              </w:rPr>
            </w:pPr>
            <w:r w:rsidRPr="001B0FCB">
              <w:rPr>
                <w:color w:val="auto"/>
                <w:sz w:val="18"/>
                <w:szCs w:val="18"/>
                <w:lang w:eastAsia="lt-LT"/>
              </w:rPr>
              <w:t>Vnt.</w:t>
            </w:r>
          </w:p>
        </w:tc>
        <w:tc>
          <w:tcPr>
            <w:tcW w:w="993" w:type="dxa"/>
            <w:vAlign w:val="center"/>
          </w:tcPr>
          <w:p w14:paraId="11189E2E" w14:textId="02E27E74" w:rsidR="00A608D7" w:rsidRDefault="001E4542" w:rsidP="004B0304">
            <w:pPr>
              <w:pStyle w:val="Sraopastraipa"/>
              <w:autoSpaceDE w:val="0"/>
              <w:autoSpaceDN w:val="0"/>
              <w:adjustRightInd w:val="0"/>
              <w:spacing w:line="0" w:lineRule="atLeast"/>
              <w:ind w:left="37"/>
              <w:jc w:val="center"/>
              <w:rPr>
                <w:iCs/>
                <w:color w:val="auto"/>
                <w:sz w:val="18"/>
                <w:szCs w:val="18"/>
                <w:lang w:eastAsia="lt-LT"/>
              </w:rPr>
            </w:pPr>
            <w:r w:rsidRPr="001E4542">
              <w:rPr>
                <w:iCs/>
                <w:color w:val="auto"/>
                <w:sz w:val="18"/>
                <w:szCs w:val="18"/>
                <w:lang w:eastAsia="lt-LT"/>
              </w:rPr>
              <w:t>1.</w:t>
            </w:r>
            <w:r w:rsidR="00DC42EF">
              <w:rPr>
                <w:iCs/>
                <w:color w:val="auto"/>
                <w:sz w:val="18"/>
                <w:szCs w:val="18"/>
                <w:lang w:eastAsia="lt-LT"/>
              </w:rPr>
              <w:t>10</w:t>
            </w:r>
            <w:r w:rsidRPr="001E4542">
              <w:rPr>
                <w:iCs/>
                <w:color w:val="auto"/>
                <w:sz w:val="18"/>
                <w:szCs w:val="18"/>
                <w:lang w:eastAsia="lt-LT"/>
              </w:rPr>
              <w:t>/</w:t>
            </w:r>
            <w:r w:rsidR="00DC42EF">
              <w:rPr>
                <w:iCs/>
                <w:color w:val="auto"/>
                <w:sz w:val="18"/>
                <w:szCs w:val="18"/>
                <w:lang w:eastAsia="lt-LT"/>
              </w:rPr>
              <w:t>10</w:t>
            </w:r>
          </w:p>
          <w:p w14:paraId="2255AB6B" w14:textId="235690F3" w:rsidR="0071411C" w:rsidRPr="001E4542" w:rsidRDefault="0071411C" w:rsidP="004B0304">
            <w:pPr>
              <w:pStyle w:val="Sraopastraipa"/>
              <w:autoSpaceDE w:val="0"/>
              <w:autoSpaceDN w:val="0"/>
              <w:adjustRightInd w:val="0"/>
              <w:spacing w:line="0" w:lineRule="atLeast"/>
              <w:ind w:left="37"/>
              <w:jc w:val="center"/>
              <w:rPr>
                <w:color w:val="auto"/>
                <w:sz w:val="18"/>
                <w:szCs w:val="18"/>
                <w:lang w:eastAsia="lt-LT"/>
              </w:rPr>
            </w:pPr>
            <w:r>
              <w:rPr>
                <w:iCs/>
                <w:color w:val="auto"/>
                <w:sz w:val="18"/>
                <w:szCs w:val="18"/>
                <w:lang w:eastAsia="lt-LT"/>
              </w:rPr>
              <w:t>2</w:t>
            </w:r>
            <w:r w:rsidRPr="001E4542">
              <w:rPr>
                <w:iCs/>
                <w:color w:val="auto"/>
                <w:sz w:val="18"/>
                <w:szCs w:val="18"/>
                <w:lang w:eastAsia="lt-LT"/>
              </w:rPr>
              <w:t>.</w:t>
            </w:r>
            <w:r>
              <w:rPr>
                <w:iCs/>
                <w:color w:val="auto"/>
                <w:sz w:val="18"/>
                <w:szCs w:val="18"/>
                <w:lang w:eastAsia="lt-LT"/>
              </w:rPr>
              <w:t xml:space="preserve"> 2</w:t>
            </w:r>
          </w:p>
        </w:tc>
        <w:tc>
          <w:tcPr>
            <w:tcW w:w="850" w:type="dxa"/>
            <w:vAlign w:val="center"/>
          </w:tcPr>
          <w:p w14:paraId="121A7968" w14:textId="65A2CAD3" w:rsidR="00A608D7" w:rsidRDefault="001E4542" w:rsidP="001B0FCB">
            <w:pPr>
              <w:autoSpaceDE w:val="0"/>
              <w:autoSpaceDN w:val="0"/>
              <w:adjustRightInd w:val="0"/>
              <w:spacing w:line="0" w:lineRule="atLeast"/>
              <w:jc w:val="center"/>
              <w:rPr>
                <w:iCs/>
                <w:color w:val="auto"/>
                <w:sz w:val="18"/>
                <w:szCs w:val="18"/>
                <w:lang w:eastAsia="lt-LT"/>
              </w:rPr>
            </w:pPr>
            <w:r w:rsidRPr="001E4542">
              <w:rPr>
                <w:iCs/>
                <w:color w:val="auto"/>
                <w:sz w:val="18"/>
                <w:szCs w:val="18"/>
                <w:lang w:eastAsia="lt-LT"/>
              </w:rPr>
              <w:t>1.</w:t>
            </w:r>
            <w:r w:rsidR="00DC42EF">
              <w:rPr>
                <w:iCs/>
                <w:color w:val="auto"/>
                <w:sz w:val="18"/>
                <w:szCs w:val="18"/>
                <w:lang w:eastAsia="lt-LT"/>
              </w:rPr>
              <w:t>10</w:t>
            </w:r>
            <w:r w:rsidRPr="001E4542">
              <w:rPr>
                <w:iCs/>
                <w:color w:val="auto"/>
                <w:sz w:val="18"/>
                <w:szCs w:val="18"/>
                <w:lang w:eastAsia="lt-LT"/>
              </w:rPr>
              <w:t>/</w:t>
            </w:r>
            <w:r w:rsidR="00DC42EF">
              <w:rPr>
                <w:iCs/>
                <w:color w:val="auto"/>
                <w:sz w:val="18"/>
                <w:szCs w:val="18"/>
                <w:lang w:eastAsia="lt-LT"/>
              </w:rPr>
              <w:t>10</w:t>
            </w:r>
          </w:p>
          <w:p w14:paraId="631525E0" w14:textId="1CB03B43" w:rsidR="0071411C" w:rsidRPr="001E4542" w:rsidRDefault="0071411C" w:rsidP="001B0FCB">
            <w:pPr>
              <w:autoSpaceDE w:val="0"/>
              <w:autoSpaceDN w:val="0"/>
              <w:adjustRightInd w:val="0"/>
              <w:spacing w:line="0" w:lineRule="atLeast"/>
              <w:jc w:val="center"/>
              <w:rPr>
                <w:color w:val="auto"/>
                <w:sz w:val="18"/>
                <w:szCs w:val="18"/>
                <w:lang w:eastAsia="lt-LT"/>
              </w:rPr>
            </w:pPr>
            <w:r>
              <w:rPr>
                <w:iCs/>
                <w:color w:val="auto"/>
                <w:sz w:val="18"/>
                <w:szCs w:val="18"/>
                <w:lang w:eastAsia="lt-LT"/>
              </w:rPr>
              <w:t>2</w:t>
            </w:r>
            <w:r w:rsidRPr="001E4542">
              <w:rPr>
                <w:iCs/>
                <w:color w:val="auto"/>
                <w:sz w:val="18"/>
                <w:szCs w:val="18"/>
                <w:lang w:eastAsia="lt-LT"/>
              </w:rPr>
              <w:t>.</w:t>
            </w:r>
            <w:r>
              <w:rPr>
                <w:iCs/>
                <w:color w:val="auto"/>
                <w:sz w:val="18"/>
                <w:szCs w:val="18"/>
                <w:lang w:eastAsia="lt-LT"/>
              </w:rPr>
              <w:t xml:space="preserve"> 2</w:t>
            </w:r>
          </w:p>
        </w:tc>
        <w:tc>
          <w:tcPr>
            <w:tcW w:w="851" w:type="dxa"/>
            <w:vAlign w:val="center"/>
          </w:tcPr>
          <w:p w14:paraId="7C699D10" w14:textId="28ACA8D6" w:rsidR="00A608D7" w:rsidRDefault="001E4542" w:rsidP="001B0FCB">
            <w:pPr>
              <w:autoSpaceDE w:val="0"/>
              <w:autoSpaceDN w:val="0"/>
              <w:adjustRightInd w:val="0"/>
              <w:spacing w:line="0" w:lineRule="atLeast"/>
              <w:jc w:val="center"/>
              <w:rPr>
                <w:iCs/>
                <w:color w:val="auto"/>
                <w:sz w:val="18"/>
                <w:szCs w:val="18"/>
                <w:lang w:eastAsia="lt-LT"/>
              </w:rPr>
            </w:pPr>
            <w:r w:rsidRPr="001E4542">
              <w:rPr>
                <w:iCs/>
                <w:color w:val="auto"/>
                <w:sz w:val="18"/>
                <w:szCs w:val="18"/>
                <w:lang w:eastAsia="lt-LT"/>
              </w:rPr>
              <w:t>1.</w:t>
            </w:r>
            <w:r w:rsidR="00DC42EF">
              <w:rPr>
                <w:iCs/>
                <w:color w:val="auto"/>
                <w:sz w:val="18"/>
                <w:szCs w:val="18"/>
                <w:lang w:eastAsia="lt-LT"/>
              </w:rPr>
              <w:t>8</w:t>
            </w:r>
            <w:r w:rsidRPr="001E4542">
              <w:rPr>
                <w:iCs/>
                <w:color w:val="auto"/>
                <w:sz w:val="18"/>
                <w:szCs w:val="18"/>
                <w:lang w:eastAsia="lt-LT"/>
              </w:rPr>
              <w:t>/</w:t>
            </w:r>
            <w:r w:rsidR="00DC42EF">
              <w:rPr>
                <w:iCs/>
                <w:color w:val="auto"/>
                <w:sz w:val="18"/>
                <w:szCs w:val="18"/>
                <w:lang w:eastAsia="lt-LT"/>
              </w:rPr>
              <w:t>8</w:t>
            </w:r>
          </w:p>
          <w:p w14:paraId="7B80919F" w14:textId="1D1F9BED" w:rsidR="0071411C" w:rsidRPr="001E4542" w:rsidRDefault="0071411C" w:rsidP="001B0FCB">
            <w:pPr>
              <w:autoSpaceDE w:val="0"/>
              <w:autoSpaceDN w:val="0"/>
              <w:adjustRightInd w:val="0"/>
              <w:spacing w:line="0" w:lineRule="atLeast"/>
              <w:jc w:val="center"/>
              <w:rPr>
                <w:color w:val="auto"/>
                <w:sz w:val="18"/>
                <w:szCs w:val="18"/>
                <w:lang w:eastAsia="lt-LT"/>
              </w:rPr>
            </w:pPr>
            <w:r>
              <w:rPr>
                <w:iCs/>
                <w:color w:val="auto"/>
                <w:sz w:val="18"/>
                <w:szCs w:val="18"/>
                <w:lang w:eastAsia="lt-LT"/>
              </w:rPr>
              <w:t>2</w:t>
            </w:r>
            <w:r w:rsidRPr="001E4542">
              <w:rPr>
                <w:iCs/>
                <w:color w:val="auto"/>
                <w:sz w:val="18"/>
                <w:szCs w:val="18"/>
                <w:lang w:eastAsia="lt-LT"/>
              </w:rPr>
              <w:t>.</w:t>
            </w:r>
            <w:r>
              <w:rPr>
                <w:iCs/>
                <w:color w:val="auto"/>
                <w:sz w:val="18"/>
                <w:szCs w:val="18"/>
                <w:lang w:eastAsia="lt-LT"/>
              </w:rPr>
              <w:t xml:space="preserve"> 2</w:t>
            </w:r>
          </w:p>
        </w:tc>
        <w:tc>
          <w:tcPr>
            <w:tcW w:w="850" w:type="dxa"/>
            <w:vAlign w:val="center"/>
          </w:tcPr>
          <w:p w14:paraId="7E6F0BC8" w14:textId="10A575C0" w:rsidR="00A608D7" w:rsidRDefault="001E4542" w:rsidP="001B0FCB">
            <w:pPr>
              <w:autoSpaceDE w:val="0"/>
              <w:autoSpaceDN w:val="0"/>
              <w:adjustRightInd w:val="0"/>
              <w:spacing w:line="0" w:lineRule="atLeast"/>
              <w:jc w:val="center"/>
              <w:rPr>
                <w:iCs/>
                <w:color w:val="auto"/>
                <w:sz w:val="18"/>
                <w:szCs w:val="18"/>
                <w:lang w:eastAsia="lt-LT"/>
              </w:rPr>
            </w:pPr>
            <w:r w:rsidRPr="001E4542">
              <w:rPr>
                <w:iCs/>
                <w:color w:val="auto"/>
                <w:sz w:val="18"/>
                <w:szCs w:val="18"/>
                <w:lang w:eastAsia="lt-LT"/>
              </w:rPr>
              <w:t>1.</w:t>
            </w:r>
            <w:r w:rsidR="00DC42EF">
              <w:rPr>
                <w:iCs/>
                <w:color w:val="auto"/>
                <w:sz w:val="18"/>
                <w:szCs w:val="18"/>
                <w:lang w:eastAsia="lt-LT"/>
              </w:rPr>
              <w:t>6</w:t>
            </w:r>
            <w:r w:rsidRPr="001E4542">
              <w:rPr>
                <w:iCs/>
                <w:color w:val="auto"/>
                <w:sz w:val="18"/>
                <w:szCs w:val="18"/>
                <w:lang w:eastAsia="lt-LT"/>
              </w:rPr>
              <w:t>/</w:t>
            </w:r>
            <w:r w:rsidR="00DC42EF">
              <w:rPr>
                <w:iCs/>
                <w:color w:val="auto"/>
                <w:sz w:val="18"/>
                <w:szCs w:val="18"/>
                <w:lang w:eastAsia="lt-LT"/>
              </w:rPr>
              <w:t>6</w:t>
            </w:r>
          </w:p>
          <w:p w14:paraId="410904EB" w14:textId="3995D491" w:rsidR="0071411C" w:rsidRPr="001E4542" w:rsidRDefault="0071411C" w:rsidP="001B0FCB">
            <w:pPr>
              <w:autoSpaceDE w:val="0"/>
              <w:autoSpaceDN w:val="0"/>
              <w:adjustRightInd w:val="0"/>
              <w:spacing w:line="0" w:lineRule="atLeast"/>
              <w:jc w:val="center"/>
              <w:rPr>
                <w:color w:val="auto"/>
                <w:sz w:val="18"/>
                <w:szCs w:val="18"/>
                <w:lang w:eastAsia="lt-LT"/>
              </w:rPr>
            </w:pPr>
            <w:r>
              <w:rPr>
                <w:iCs/>
                <w:color w:val="auto"/>
                <w:sz w:val="18"/>
                <w:szCs w:val="18"/>
                <w:lang w:eastAsia="lt-LT"/>
              </w:rPr>
              <w:t>2</w:t>
            </w:r>
            <w:r w:rsidRPr="001E4542">
              <w:rPr>
                <w:iCs/>
                <w:color w:val="auto"/>
                <w:sz w:val="18"/>
                <w:szCs w:val="18"/>
                <w:lang w:eastAsia="lt-LT"/>
              </w:rPr>
              <w:t>.</w:t>
            </w:r>
            <w:r>
              <w:rPr>
                <w:iCs/>
                <w:color w:val="auto"/>
                <w:sz w:val="18"/>
                <w:szCs w:val="18"/>
                <w:lang w:eastAsia="lt-LT"/>
              </w:rPr>
              <w:t xml:space="preserve"> 2</w:t>
            </w:r>
          </w:p>
        </w:tc>
      </w:tr>
      <w:tr w:rsidR="00CD5A74" w:rsidRPr="00433423" w14:paraId="7C7C9E1C" w14:textId="120E854A" w:rsidTr="001E4542">
        <w:trPr>
          <w:gridAfter w:val="1"/>
          <w:wAfter w:w="9" w:type="dxa"/>
          <w:cantSplit/>
          <w:trHeight w:val="1134"/>
        </w:trPr>
        <w:tc>
          <w:tcPr>
            <w:tcW w:w="988" w:type="dxa"/>
            <w:textDirection w:val="btLr"/>
            <w:vAlign w:val="center"/>
          </w:tcPr>
          <w:p w14:paraId="13626BF0" w14:textId="083D0A52" w:rsidR="00CD5A74" w:rsidRPr="00433423" w:rsidRDefault="00CD5A74" w:rsidP="00CD5A74">
            <w:pPr>
              <w:autoSpaceDE w:val="0"/>
              <w:autoSpaceDN w:val="0"/>
              <w:adjustRightInd w:val="0"/>
              <w:spacing w:line="0" w:lineRule="atLeast"/>
              <w:jc w:val="center"/>
              <w:rPr>
                <w:b/>
                <w:bCs/>
                <w:color w:val="auto"/>
                <w:sz w:val="18"/>
                <w:szCs w:val="18"/>
                <w:lang w:eastAsia="lt-LT"/>
              </w:rPr>
            </w:pPr>
            <w:r w:rsidRPr="00433423">
              <w:rPr>
                <w:b/>
                <w:bCs/>
                <w:color w:val="auto"/>
                <w:sz w:val="18"/>
                <w:szCs w:val="18"/>
                <w:lang w:eastAsia="lt-LT"/>
              </w:rPr>
              <w:t>Efektyvumo</w:t>
            </w:r>
          </w:p>
        </w:tc>
        <w:tc>
          <w:tcPr>
            <w:tcW w:w="4819" w:type="dxa"/>
          </w:tcPr>
          <w:p w14:paraId="41D399A0" w14:textId="07C3C3AE" w:rsidR="00CD5A74" w:rsidRPr="001B0FCB" w:rsidRDefault="00CD5A74" w:rsidP="00CD5A74">
            <w:pPr>
              <w:pStyle w:val="prastasiniatinklio"/>
              <w:spacing w:before="0" w:beforeAutospacing="0" w:after="150" w:afterAutospacing="0"/>
              <w:jc w:val="both"/>
              <w:textAlignment w:val="baseline"/>
              <w:rPr>
                <w:sz w:val="18"/>
                <w:szCs w:val="18"/>
              </w:rPr>
            </w:pPr>
            <w:r w:rsidRPr="001B0FCB">
              <w:rPr>
                <w:sz w:val="18"/>
                <w:szCs w:val="18"/>
              </w:rPr>
              <w:t>Turi būti ieškoma veiklos efektyvumo didinimo bei ieškomi pažangesni techniniai sprendimai, kurie užtikrintų efektyvų lėšų panaudojimą.</w:t>
            </w:r>
          </w:p>
        </w:tc>
        <w:tc>
          <w:tcPr>
            <w:tcW w:w="2552" w:type="dxa"/>
          </w:tcPr>
          <w:p w14:paraId="6DB954E1" w14:textId="72B59731" w:rsidR="00CD5A74" w:rsidRPr="001B0FCB" w:rsidRDefault="00CD5A74" w:rsidP="00372F32">
            <w:pPr>
              <w:pStyle w:val="prastasiniatinklio"/>
              <w:tabs>
                <w:tab w:val="left" w:pos="178"/>
              </w:tabs>
              <w:spacing w:before="0" w:beforeAutospacing="0" w:after="0" w:afterAutospacing="0"/>
              <w:jc w:val="both"/>
              <w:textAlignment w:val="baseline"/>
              <w:rPr>
                <w:sz w:val="18"/>
                <w:szCs w:val="18"/>
              </w:rPr>
            </w:pPr>
            <w:r w:rsidRPr="001B0FCB">
              <w:rPr>
                <w:color w:val="000000"/>
                <w:sz w:val="18"/>
                <w:szCs w:val="18"/>
              </w:rPr>
              <w:t>Vandentiekio ir nuotekų valymo įrenginių atnaujinimas.</w:t>
            </w:r>
          </w:p>
        </w:tc>
        <w:tc>
          <w:tcPr>
            <w:tcW w:w="2409" w:type="dxa"/>
          </w:tcPr>
          <w:p w14:paraId="79FA400F" w14:textId="46167420" w:rsidR="00CD5A74" w:rsidRPr="001B0FCB" w:rsidRDefault="00CD5A74" w:rsidP="00372F32">
            <w:pPr>
              <w:pStyle w:val="Sraopastraipa"/>
              <w:tabs>
                <w:tab w:val="left" w:pos="173"/>
              </w:tabs>
              <w:autoSpaceDE w:val="0"/>
              <w:autoSpaceDN w:val="0"/>
              <w:adjustRightInd w:val="0"/>
              <w:spacing w:line="0" w:lineRule="atLeast"/>
              <w:ind w:left="0"/>
              <w:jc w:val="both"/>
              <w:rPr>
                <w:color w:val="auto"/>
                <w:sz w:val="18"/>
                <w:szCs w:val="18"/>
                <w:lang w:eastAsia="lt-LT"/>
              </w:rPr>
            </w:pPr>
            <w:r w:rsidRPr="001B0FCB">
              <w:rPr>
                <w:color w:val="auto"/>
                <w:sz w:val="18"/>
                <w:szCs w:val="18"/>
                <w:lang w:eastAsia="lt-LT"/>
              </w:rPr>
              <w:t>Atnaujintų įrenginių skaičius.</w:t>
            </w:r>
          </w:p>
        </w:tc>
        <w:tc>
          <w:tcPr>
            <w:tcW w:w="1134" w:type="dxa"/>
            <w:vAlign w:val="center"/>
          </w:tcPr>
          <w:p w14:paraId="63788D7B" w14:textId="4A56B186" w:rsidR="00CD5A74" w:rsidRPr="001B0FCB" w:rsidRDefault="00CD5A74" w:rsidP="001B0FCB">
            <w:pPr>
              <w:autoSpaceDE w:val="0"/>
              <w:autoSpaceDN w:val="0"/>
              <w:adjustRightInd w:val="0"/>
              <w:spacing w:line="0" w:lineRule="atLeast"/>
              <w:jc w:val="center"/>
              <w:rPr>
                <w:color w:val="auto"/>
                <w:sz w:val="18"/>
                <w:szCs w:val="18"/>
                <w:lang w:eastAsia="lt-LT"/>
              </w:rPr>
            </w:pPr>
            <w:r w:rsidRPr="001B0FCB">
              <w:rPr>
                <w:color w:val="auto"/>
                <w:sz w:val="18"/>
                <w:szCs w:val="18"/>
                <w:lang w:eastAsia="lt-LT"/>
              </w:rPr>
              <w:t>Vnt.</w:t>
            </w:r>
          </w:p>
        </w:tc>
        <w:tc>
          <w:tcPr>
            <w:tcW w:w="993" w:type="dxa"/>
            <w:vAlign w:val="center"/>
          </w:tcPr>
          <w:p w14:paraId="10787743" w14:textId="608D2997" w:rsidR="00CD5A74" w:rsidRPr="001B0FCB" w:rsidRDefault="00CD5A74" w:rsidP="001B0FCB">
            <w:pPr>
              <w:autoSpaceDE w:val="0"/>
              <w:autoSpaceDN w:val="0"/>
              <w:adjustRightInd w:val="0"/>
              <w:spacing w:line="0" w:lineRule="atLeast"/>
              <w:jc w:val="center"/>
              <w:rPr>
                <w:color w:val="auto"/>
                <w:sz w:val="18"/>
                <w:szCs w:val="18"/>
                <w:lang w:eastAsia="lt-LT"/>
              </w:rPr>
            </w:pPr>
            <w:r w:rsidRPr="001B0FCB">
              <w:rPr>
                <w:color w:val="auto"/>
                <w:sz w:val="18"/>
                <w:szCs w:val="18"/>
                <w:lang w:eastAsia="lt-LT"/>
              </w:rPr>
              <w:t>2</w:t>
            </w:r>
            <w:r w:rsidR="00D3493E">
              <w:rPr>
                <w:color w:val="auto"/>
                <w:sz w:val="18"/>
                <w:szCs w:val="18"/>
                <w:lang w:eastAsia="lt-LT"/>
              </w:rPr>
              <w:t xml:space="preserve"> </w:t>
            </w:r>
            <w:r w:rsidRPr="001B0FCB">
              <w:rPr>
                <w:color w:val="auto"/>
                <w:sz w:val="18"/>
                <w:szCs w:val="18"/>
                <w:lang w:eastAsia="lt-LT"/>
              </w:rPr>
              <w:t>/</w:t>
            </w:r>
            <w:r w:rsidR="00D3493E">
              <w:rPr>
                <w:color w:val="auto"/>
                <w:sz w:val="18"/>
                <w:szCs w:val="18"/>
                <w:lang w:eastAsia="lt-LT"/>
              </w:rPr>
              <w:t xml:space="preserve"> </w:t>
            </w:r>
            <w:r w:rsidRPr="001B0FCB">
              <w:rPr>
                <w:color w:val="auto"/>
                <w:sz w:val="18"/>
                <w:szCs w:val="18"/>
                <w:lang w:eastAsia="lt-LT"/>
              </w:rPr>
              <w:t>2</w:t>
            </w:r>
          </w:p>
        </w:tc>
        <w:tc>
          <w:tcPr>
            <w:tcW w:w="850" w:type="dxa"/>
            <w:vAlign w:val="center"/>
          </w:tcPr>
          <w:p w14:paraId="6348C9EF" w14:textId="5D1AC977" w:rsidR="00CD5A74" w:rsidRPr="001B0FCB" w:rsidRDefault="00CD5A74" w:rsidP="001B0FCB">
            <w:pPr>
              <w:autoSpaceDE w:val="0"/>
              <w:autoSpaceDN w:val="0"/>
              <w:adjustRightInd w:val="0"/>
              <w:spacing w:line="0" w:lineRule="atLeast"/>
              <w:jc w:val="center"/>
              <w:rPr>
                <w:color w:val="auto"/>
                <w:sz w:val="18"/>
                <w:szCs w:val="18"/>
                <w:lang w:eastAsia="lt-LT"/>
              </w:rPr>
            </w:pPr>
            <w:r w:rsidRPr="001B0FCB">
              <w:rPr>
                <w:color w:val="auto"/>
                <w:sz w:val="18"/>
                <w:szCs w:val="18"/>
                <w:lang w:eastAsia="lt-LT"/>
              </w:rPr>
              <w:t>2</w:t>
            </w:r>
            <w:r w:rsidR="00D3493E">
              <w:rPr>
                <w:color w:val="auto"/>
                <w:sz w:val="18"/>
                <w:szCs w:val="18"/>
                <w:lang w:eastAsia="lt-LT"/>
              </w:rPr>
              <w:t xml:space="preserve"> </w:t>
            </w:r>
            <w:r w:rsidRPr="001B0FCB">
              <w:rPr>
                <w:color w:val="auto"/>
                <w:sz w:val="18"/>
                <w:szCs w:val="18"/>
                <w:lang w:eastAsia="lt-LT"/>
              </w:rPr>
              <w:t>/</w:t>
            </w:r>
            <w:r w:rsidR="00D3493E">
              <w:rPr>
                <w:color w:val="auto"/>
                <w:sz w:val="18"/>
                <w:szCs w:val="18"/>
                <w:lang w:eastAsia="lt-LT"/>
              </w:rPr>
              <w:t xml:space="preserve"> </w:t>
            </w:r>
            <w:r w:rsidRPr="001B0FCB">
              <w:rPr>
                <w:color w:val="auto"/>
                <w:sz w:val="18"/>
                <w:szCs w:val="18"/>
                <w:lang w:eastAsia="lt-LT"/>
              </w:rPr>
              <w:t>2</w:t>
            </w:r>
          </w:p>
        </w:tc>
        <w:tc>
          <w:tcPr>
            <w:tcW w:w="851" w:type="dxa"/>
            <w:vAlign w:val="center"/>
          </w:tcPr>
          <w:p w14:paraId="7F006B33" w14:textId="5DF481AC" w:rsidR="00CD5A74" w:rsidRPr="001B0FCB" w:rsidRDefault="00CD5A74" w:rsidP="001B0FCB">
            <w:pPr>
              <w:autoSpaceDE w:val="0"/>
              <w:autoSpaceDN w:val="0"/>
              <w:adjustRightInd w:val="0"/>
              <w:spacing w:line="0" w:lineRule="atLeast"/>
              <w:jc w:val="center"/>
              <w:rPr>
                <w:color w:val="auto"/>
                <w:sz w:val="18"/>
                <w:szCs w:val="18"/>
                <w:lang w:eastAsia="lt-LT"/>
              </w:rPr>
            </w:pPr>
            <w:r w:rsidRPr="001B0FCB">
              <w:rPr>
                <w:color w:val="auto"/>
                <w:sz w:val="18"/>
                <w:szCs w:val="18"/>
                <w:lang w:eastAsia="lt-LT"/>
              </w:rPr>
              <w:t>2</w:t>
            </w:r>
            <w:r w:rsidR="00D3493E">
              <w:rPr>
                <w:color w:val="auto"/>
                <w:sz w:val="18"/>
                <w:szCs w:val="18"/>
                <w:lang w:eastAsia="lt-LT"/>
              </w:rPr>
              <w:t xml:space="preserve"> </w:t>
            </w:r>
            <w:r w:rsidRPr="001B0FCB">
              <w:rPr>
                <w:color w:val="auto"/>
                <w:sz w:val="18"/>
                <w:szCs w:val="18"/>
                <w:lang w:eastAsia="lt-LT"/>
              </w:rPr>
              <w:t>/</w:t>
            </w:r>
            <w:r w:rsidR="00D3493E">
              <w:rPr>
                <w:color w:val="auto"/>
                <w:sz w:val="18"/>
                <w:szCs w:val="18"/>
                <w:lang w:eastAsia="lt-LT"/>
              </w:rPr>
              <w:t xml:space="preserve"> </w:t>
            </w:r>
            <w:r w:rsidRPr="001B0FCB">
              <w:rPr>
                <w:color w:val="auto"/>
                <w:sz w:val="18"/>
                <w:szCs w:val="18"/>
                <w:lang w:eastAsia="lt-LT"/>
              </w:rPr>
              <w:t>2</w:t>
            </w:r>
          </w:p>
        </w:tc>
        <w:tc>
          <w:tcPr>
            <w:tcW w:w="850" w:type="dxa"/>
            <w:vAlign w:val="center"/>
          </w:tcPr>
          <w:p w14:paraId="521C288C" w14:textId="3AF52C60" w:rsidR="00CD5A74" w:rsidRPr="001B0FCB" w:rsidRDefault="00CD5A74" w:rsidP="001B0FCB">
            <w:pPr>
              <w:autoSpaceDE w:val="0"/>
              <w:autoSpaceDN w:val="0"/>
              <w:adjustRightInd w:val="0"/>
              <w:spacing w:line="0" w:lineRule="atLeast"/>
              <w:jc w:val="center"/>
              <w:rPr>
                <w:color w:val="auto"/>
                <w:sz w:val="18"/>
                <w:szCs w:val="18"/>
                <w:lang w:eastAsia="lt-LT"/>
              </w:rPr>
            </w:pPr>
            <w:r w:rsidRPr="001B0FCB">
              <w:rPr>
                <w:color w:val="auto"/>
                <w:sz w:val="18"/>
                <w:szCs w:val="18"/>
                <w:lang w:eastAsia="lt-LT"/>
              </w:rPr>
              <w:t>2</w:t>
            </w:r>
            <w:r w:rsidR="00D3493E">
              <w:rPr>
                <w:color w:val="auto"/>
                <w:sz w:val="18"/>
                <w:szCs w:val="18"/>
                <w:lang w:eastAsia="lt-LT"/>
              </w:rPr>
              <w:t xml:space="preserve"> </w:t>
            </w:r>
            <w:r w:rsidRPr="001B0FCB">
              <w:rPr>
                <w:color w:val="auto"/>
                <w:sz w:val="18"/>
                <w:szCs w:val="18"/>
                <w:lang w:eastAsia="lt-LT"/>
              </w:rPr>
              <w:t>/</w:t>
            </w:r>
            <w:r w:rsidR="00D3493E">
              <w:rPr>
                <w:color w:val="auto"/>
                <w:sz w:val="18"/>
                <w:szCs w:val="18"/>
                <w:lang w:eastAsia="lt-LT"/>
              </w:rPr>
              <w:t xml:space="preserve"> </w:t>
            </w:r>
            <w:r w:rsidRPr="001B0FCB">
              <w:rPr>
                <w:color w:val="auto"/>
                <w:sz w:val="18"/>
                <w:szCs w:val="18"/>
                <w:lang w:eastAsia="lt-LT"/>
              </w:rPr>
              <w:t>2</w:t>
            </w:r>
          </w:p>
        </w:tc>
      </w:tr>
      <w:tr w:rsidR="00CD5A74" w:rsidRPr="00433423" w14:paraId="2B8EDB37" w14:textId="1D4C5356" w:rsidTr="001E4542">
        <w:trPr>
          <w:gridAfter w:val="1"/>
          <w:wAfter w:w="9" w:type="dxa"/>
          <w:cantSplit/>
          <w:trHeight w:val="1134"/>
        </w:trPr>
        <w:tc>
          <w:tcPr>
            <w:tcW w:w="988" w:type="dxa"/>
            <w:textDirection w:val="btLr"/>
            <w:vAlign w:val="center"/>
          </w:tcPr>
          <w:p w14:paraId="1B648DBB" w14:textId="00B475C0" w:rsidR="00CD5A74" w:rsidRPr="00433423" w:rsidRDefault="00CD5A74" w:rsidP="00CD5A74">
            <w:pPr>
              <w:autoSpaceDE w:val="0"/>
              <w:autoSpaceDN w:val="0"/>
              <w:adjustRightInd w:val="0"/>
              <w:spacing w:line="0" w:lineRule="atLeast"/>
              <w:jc w:val="center"/>
              <w:rPr>
                <w:b/>
                <w:bCs/>
                <w:color w:val="auto"/>
                <w:sz w:val="18"/>
                <w:szCs w:val="18"/>
                <w:lang w:eastAsia="lt-LT"/>
              </w:rPr>
            </w:pPr>
            <w:r w:rsidRPr="00433423">
              <w:rPr>
                <w:b/>
                <w:bCs/>
                <w:color w:val="auto"/>
                <w:sz w:val="18"/>
                <w:szCs w:val="18"/>
                <w:lang w:eastAsia="lt-LT"/>
              </w:rPr>
              <w:t>Skaidrumo</w:t>
            </w:r>
          </w:p>
        </w:tc>
        <w:tc>
          <w:tcPr>
            <w:tcW w:w="4819" w:type="dxa"/>
          </w:tcPr>
          <w:p w14:paraId="7B9E0C1B" w14:textId="2088C3CA" w:rsidR="00CD5A74" w:rsidRPr="00D73EC7" w:rsidRDefault="00CD5A74" w:rsidP="00CD5A74">
            <w:pPr>
              <w:autoSpaceDE w:val="0"/>
              <w:autoSpaceDN w:val="0"/>
              <w:adjustRightInd w:val="0"/>
              <w:spacing w:line="0" w:lineRule="atLeast"/>
              <w:jc w:val="both"/>
              <w:rPr>
                <w:color w:val="auto"/>
                <w:sz w:val="18"/>
                <w:szCs w:val="18"/>
                <w:lang w:eastAsia="lt-LT"/>
              </w:rPr>
            </w:pPr>
            <w:r w:rsidRPr="00433423">
              <w:rPr>
                <w:color w:val="auto"/>
                <w:sz w:val="18"/>
                <w:szCs w:val="18"/>
                <w:lang w:eastAsia="lt-LT"/>
              </w:rPr>
              <w:t>Bendrovė turi vadovautis LR Vyriausybės patvirtinto Valstybės valdomų įmonių skaidrumo užtikrinimo gairių aprašo nuostatomis. Bendrovės interneto svetainėje turi būti atskleidžiama Skaidrumo gairėse nustatyta visa privaloma skelbti informacija.</w:t>
            </w:r>
            <w:r>
              <w:rPr>
                <w:color w:val="auto"/>
                <w:sz w:val="18"/>
                <w:szCs w:val="18"/>
                <w:lang w:eastAsia="lt-LT"/>
              </w:rPr>
              <w:t xml:space="preserve"> </w:t>
            </w:r>
            <w:r w:rsidRPr="00433423">
              <w:rPr>
                <w:color w:val="auto"/>
                <w:sz w:val="18"/>
                <w:szCs w:val="18"/>
                <w:lang w:eastAsia="lt-LT"/>
              </w:rPr>
              <w:t xml:space="preserve">Bendrovėje viešieji pirkimai turi būti vykdomi laikantis LR teisės aktų reikalavimų bei turi būti užtikrinama, kad priimant bet kokius sprendimus būtų užkertamas kelias viešųjų ir privačių interesų </w:t>
            </w:r>
            <w:r w:rsidRPr="00433423">
              <w:rPr>
                <w:color w:val="000000" w:themeColor="text1"/>
                <w:sz w:val="18"/>
                <w:szCs w:val="18"/>
                <w:lang w:eastAsia="lt-LT"/>
              </w:rPr>
              <w:t>konfliktams.</w:t>
            </w:r>
          </w:p>
        </w:tc>
        <w:tc>
          <w:tcPr>
            <w:tcW w:w="2552" w:type="dxa"/>
          </w:tcPr>
          <w:p w14:paraId="6DED62FC" w14:textId="428B717F" w:rsidR="00CD5A74" w:rsidRPr="00D73EC7" w:rsidRDefault="00CD5A74" w:rsidP="00372F32">
            <w:pPr>
              <w:pStyle w:val="Sraopastraipa"/>
              <w:tabs>
                <w:tab w:val="left" w:pos="180"/>
              </w:tabs>
              <w:autoSpaceDE w:val="0"/>
              <w:autoSpaceDN w:val="0"/>
              <w:adjustRightInd w:val="0"/>
              <w:spacing w:line="0" w:lineRule="atLeast"/>
              <w:ind w:left="0"/>
              <w:jc w:val="both"/>
              <w:rPr>
                <w:color w:val="000000" w:themeColor="text1"/>
                <w:sz w:val="18"/>
                <w:szCs w:val="18"/>
                <w:lang w:eastAsia="lt-LT"/>
              </w:rPr>
            </w:pPr>
            <w:r w:rsidRPr="00D73EC7">
              <w:rPr>
                <w:color w:val="000000" w:themeColor="text1"/>
                <w:sz w:val="18"/>
                <w:szCs w:val="18"/>
                <w:lang w:eastAsia="lt-LT"/>
              </w:rPr>
              <w:t xml:space="preserve">Bendrovės vadovas turi užtikrinti skaidrią Bendrovės veiklą bei ekonomiškai pagrįstus ir racionalius sprendimus. </w:t>
            </w:r>
          </w:p>
          <w:p w14:paraId="79436B74" w14:textId="77777777" w:rsidR="00CD5A74" w:rsidRPr="00433423" w:rsidRDefault="00CD5A74" w:rsidP="00245389">
            <w:pPr>
              <w:autoSpaceDE w:val="0"/>
              <w:autoSpaceDN w:val="0"/>
              <w:adjustRightInd w:val="0"/>
              <w:spacing w:line="0" w:lineRule="atLeast"/>
              <w:jc w:val="center"/>
              <w:rPr>
                <w:b/>
                <w:bCs/>
                <w:color w:val="auto"/>
                <w:sz w:val="18"/>
                <w:szCs w:val="18"/>
                <w:lang w:eastAsia="lt-LT"/>
              </w:rPr>
            </w:pPr>
          </w:p>
        </w:tc>
        <w:tc>
          <w:tcPr>
            <w:tcW w:w="2409" w:type="dxa"/>
          </w:tcPr>
          <w:p w14:paraId="274A8F35" w14:textId="56B38D50" w:rsidR="00CD5A74" w:rsidRPr="00D73EC7" w:rsidRDefault="00CD5A74" w:rsidP="00372F32">
            <w:pPr>
              <w:pStyle w:val="Sraopastraipa"/>
              <w:tabs>
                <w:tab w:val="left" w:pos="173"/>
              </w:tabs>
              <w:autoSpaceDE w:val="0"/>
              <w:autoSpaceDN w:val="0"/>
              <w:adjustRightInd w:val="0"/>
              <w:spacing w:line="0" w:lineRule="atLeast"/>
              <w:ind w:left="0"/>
              <w:jc w:val="both"/>
              <w:rPr>
                <w:color w:val="000000" w:themeColor="text1"/>
                <w:sz w:val="18"/>
                <w:szCs w:val="18"/>
                <w:lang w:eastAsia="lt-LT"/>
              </w:rPr>
            </w:pPr>
            <w:r w:rsidRPr="00D73EC7">
              <w:rPr>
                <w:color w:val="000000" w:themeColor="text1"/>
                <w:sz w:val="18"/>
                <w:szCs w:val="18"/>
                <w:lang w:eastAsia="lt-LT"/>
              </w:rPr>
              <w:t xml:space="preserve">Bendrovės interneto svetainėje </w:t>
            </w:r>
            <w:r w:rsidRPr="00D73EC7">
              <w:rPr>
                <w:color w:val="000000" w:themeColor="text1"/>
                <w:sz w:val="18"/>
                <w:szCs w:val="18"/>
              </w:rPr>
              <w:t xml:space="preserve">https://www.akmenesvandenys.lt/ </w:t>
            </w:r>
            <w:r w:rsidRPr="00D73EC7">
              <w:rPr>
                <w:color w:val="000000" w:themeColor="text1"/>
                <w:sz w:val="18"/>
                <w:szCs w:val="18"/>
                <w:lang w:eastAsia="lt-LT"/>
              </w:rPr>
              <w:t xml:space="preserve">būtų skelbiama privaloma teisės aktais nustatyta viešai prieinama informacija apie Bendrovę, kuri </w:t>
            </w:r>
            <w:r w:rsidR="006A2DEA">
              <w:rPr>
                <w:color w:val="000000" w:themeColor="text1"/>
                <w:sz w:val="18"/>
                <w:szCs w:val="18"/>
                <w:lang w:eastAsia="lt-LT"/>
              </w:rPr>
              <w:t>atnaujinama.</w:t>
            </w:r>
          </w:p>
          <w:p w14:paraId="2A7E46E4" w14:textId="77777777" w:rsidR="00CD5A74" w:rsidRPr="00433423" w:rsidRDefault="00CD5A74" w:rsidP="00245389">
            <w:pPr>
              <w:autoSpaceDE w:val="0"/>
              <w:autoSpaceDN w:val="0"/>
              <w:adjustRightInd w:val="0"/>
              <w:spacing w:line="0" w:lineRule="atLeast"/>
              <w:jc w:val="center"/>
              <w:rPr>
                <w:b/>
                <w:bCs/>
                <w:color w:val="auto"/>
                <w:sz w:val="18"/>
                <w:szCs w:val="18"/>
                <w:lang w:eastAsia="lt-LT"/>
              </w:rPr>
            </w:pPr>
          </w:p>
        </w:tc>
        <w:tc>
          <w:tcPr>
            <w:tcW w:w="1134" w:type="dxa"/>
            <w:vAlign w:val="center"/>
          </w:tcPr>
          <w:p w14:paraId="6985C57A" w14:textId="115B9BFD" w:rsidR="00CD5A74" w:rsidRPr="006A2DEA" w:rsidRDefault="006A2DEA" w:rsidP="00CD5A74">
            <w:pPr>
              <w:autoSpaceDE w:val="0"/>
              <w:autoSpaceDN w:val="0"/>
              <w:adjustRightInd w:val="0"/>
              <w:spacing w:line="0" w:lineRule="atLeast"/>
              <w:jc w:val="center"/>
              <w:rPr>
                <w:color w:val="auto"/>
                <w:sz w:val="18"/>
                <w:szCs w:val="18"/>
                <w:lang w:eastAsia="lt-LT"/>
              </w:rPr>
            </w:pPr>
            <w:r w:rsidRPr="006A2DEA">
              <w:rPr>
                <w:color w:val="auto"/>
                <w:sz w:val="18"/>
                <w:szCs w:val="18"/>
                <w:lang w:eastAsia="lt-LT"/>
              </w:rPr>
              <w:t>Kartai</w:t>
            </w:r>
          </w:p>
        </w:tc>
        <w:tc>
          <w:tcPr>
            <w:tcW w:w="993" w:type="dxa"/>
            <w:vAlign w:val="center"/>
          </w:tcPr>
          <w:p w14:paraId="49725525" w14:textId="6881541E" w:rsidR="00CD5A74" w:rsidRPr="006A2DEA" w:rsidRDefault="006A2DEA" w:rsidP="00CD5A74">
            <w:pPr>
              <w:autoSpaceDE w:val="0"/>
              <w:autoSpaceDN w:val="0"/>
              <w:adjustRightInd w:val="0"/>
              <w:spacing w:line="0" w:lineRule="atLeast"/>
              <w:jc w:val="center"/>
              <w:rPr>
                <w:color w:val="auto"/>
                <w:sz w:val="18"/>
                <w:szCs w:val="18"/>
                <w:lang w:eastAsia="lt-LT"/>
              </w:rPr>
            </w:pPr>
            <w:r w:rsidRPr="006A2DEA">
              <w:rPr>
                <w:color w:val="auto"/>
                <w:sz w:val="18"/>
                <w:szCs w:val="18"/>
                <w:lang w:eastAsia="lt-LT"/>
              </w:rPr>
              <w:t>2</w:t>
            </w:r>
          </w:p>
        </w:tc>
        <w:tc>
          <w:tcPr>
            <w:tcW w:w="850" w:type="dxa"/>
            <w:vAlign w:val="center"/>
          </w:tcPr>
          <w:p w14:paraId="5E2A6C74" w14:textId="38A4E0DF" w:rsidR="00CD5A74" w:rsidRPr="006A2DEA" w:rsidRDefault="006A2DEA" w:rsidP="00CD5A74">
            <w:pPr>
              <w:autoSpaceDE w:val="0"/>
              <w:autoSpaceDN w:val="0"/>
              <w:adjustRightInd w:val="0"/>
              <w:spacing w:line="0" w:lineRule="atLeast"/>
              <w:jc w:val="center"/>
              <w:rPr>
                <w:color w:val="auto"/>
                <w:sz w:val="18"/>
                <w:szCs w:val="18"/>
                <w:lang w:eastAsia="lt-LT"/>
              </w:rPr>
            </w:pPr>
            <w:r w:rsidRPr="006A2DEA">
              <w:rPr>
                <w:color w:val="auto"/>
                <w:sz w:val="18"/>
                <w:szCs w:val="18"/>
                <w:lang w:eastAsia="lt-LT"/>
              </w:rPr>
              <w:t>2</w:t>
            </w:r>
          </w:p>
        </w:tc>
        <w:tc>
          <w:tcPr>
            <w:tcW w:w="851" w:type="dxa"/>
            <w:vAlign w:val="center"/>
          </w:tcPr>
          <w:p w14:paraId="5E928066" w14:textId="2858D9DD" w:rsidR="00CD5A74" w:rsidRPr="006A2DEA" w:rsidRDefault="006A2DEA" w:rsidP="00CD5A74">
            <w:pPr>
              <w:autoSpaceDE w:val="0"/>
              <w:autoSpaceDN w:val="0"/>
              <w:adjustRightInd w:val="0"/>
              <w:spacing w:line="0" w:lineRule="atLeast"/>
              <w:jc w:val="center"/>
              <w:rPr>
                <w:color w:val="auto"/>
                <w:sz w:val="18"/>
                <w:szCs w:val="18"/>
                <w:lang w:eastAsia="lt-LT"/>
              </w:rPr>
            </w:pPr>
            <w:r w:rsidRPr="006A2DEA">
              <w:rPr>
                <w:color w:val="auto"/>
                <w:sz w:val="18"/>
                <w:szCs w:val="18"/>
                <w:lang w:eastAsia="lt-LT"/>
              </w:rPr>
              <w:t>2</w:t>
            </w:r>
          </w:p>
        </w:tc>
        <w:tc>
          <w:tcPr>
            <w:tcW w:w="850" w:type="dxa"/>
            <w:vAlign w:val="center"/>
          </w:tcPr>
          <w:p w14:paraId="1425C0DE" w14:textId="7AC87394" w:rsidR="00CD5A74" w:rsidRPr="006A2DEA" w:rsidRDefault="006A2DEA" w:rsidP="00CD5A74">
            <w:pPr>
              <w:autoSpaceDE w:val="0"/>
              <w:autoSpaceDN w:val="0"/>
              <w:adjustRightInd w:val="0"/>
              <w:spacing w:line="0" w:lineRule="atLeast"/>
              <w:jc w:val="center"/>
              <w:rPr>
                <w:color w:val="auto"/>
                <w:sz w:val="18"/>
                <w:szCs w:val="18"/>
                <w:lang w:eastAsia="lt-LT"/>
              </w:rPr>
            </w:pPr>
            <w:r w:rsidRPr="006A2DEA">
              <w:rPr>
                <w:color w:val="auto"/>
                <w:sz w:val="18"/>
                <w:szCs w:val="18"/>
                <w:lang w:eastAsia="lt-LT"/>
              </w:rPr>
              <w:t>2</w:t>
            </w:r>
          </w:p>
        </w:tc>
      </w:tr>
      <w:tr w:rsidR="006A2DEA" w:rsidRPr="00433423" w14:paraId="42AA1B27" w14:textId="77777777" w:rsidTr="001E4542">
        <w:trPr>
          <w:gridAfter w:val="1"/>
          <w:wAfter w:w="9" w:type="dxa"/>
          <w:cantSplit/>
          <w:trHeight w:val="1134"/>
        </w:trPr>
        <w:tc>
          <w:tcPr>
            <w:tcW w:w="988" w:type="dxa"/>
            <w:textDirection w:val="btLr"/>
            <w:vAlign w:val="center"/>
          </w:tcPr>
          <w:p w14:paraId="733AB83C" w14:textId="04643C7C" w:rsidR="006A2DEA" w:rsidRPr="00433423" w:rsidRDefault="006A2DEA" w:rsidP="006A2DEA">
            <w:pPr>
              <w:autoSpaceDE w:val="0"/>
              <w:autoSpaceDN w:val="0"/>
              <w:adjustRightInd w:val="0"/>
              <w:spacing w:line="0" w:lineRule="atLeast"/>
              <w:jc w:val="center"/>
              <w:rPr>
                <w:b/>
                <w:bCs/>
                <w:color w:val="auto"/>
                <w:sz w:val="18"/>
                <w:szCs w:val="18"/>
                <w:lang w:eastAsia="lt-LT"/>
              </w:rPr>
            </w:pPr>
            <w:r w:rsidRPr="006A2DEA">
              <w:rPr>
                <w:b/>
                <w:bCs/>
                <w:color w:val="auto"/>
                <w:sz w:val="18"/>
                <w:szCs w:val="18"/>
                <w:lang w:eastAsia="lt-LT"/>
              </w:rPr>
              <w:t>Socialinės atsakomybės</w:t>
            </w:r>
          </w:p>
        </w:tc>
        <w:tc>
          <w:tcPr>
            <w:tcW w:w="4819" w:type="dxa"/>
          </w:tcPr>
          <w:p w14:paraId="2EBAD121" w14:textId="65C24042" w:rsidR="006A2DEA" w:rsidRPr="00433423" w:rsidRDefault="00D3493E" w:rsidP="00DB56C3">
            <w:pPr>
              <w:jc w:val="both"/>
              <w:rPr>
                <w:color w:val="auto"/>
                <w:sz w:val="18"/>
                <w:szCs w:val="18"/>
                <w:lang w:eastAsia="lt-LT"/>
              </w:rPr>
            </w:pPr>
            <w:r w:rsidRPr="00D3493E">
              <w:rPr>
                <w:color w:val="auto"/>
                <w:sz w:val="18"/>
                <w:szCs w:val="18"/>
                <w:lang w:eastAsia="lt-LT"/>
              </w:rPr>
              <w:t>Bendrovė palaiko bendruomenės edukacinės (švietėjiškos) veiklos vykdymą apie tvarų vandens vartojimą, vandens išteklių tausojimą, ieškant sprendimų ir pasiūlant alternatyvas, informuojant apie būtinybę keisti požiūrį, skatinant keisti įpročius bei elgseną siekiant tausoti gamtą</w:t>
            </w:r>
            <w:r>
              <w:rPr>
                <w:color w:val="auto"/>
                <w:sz w:val="18"/>
                <w:szCs w:val="18"/>
                <w:lang w:eastAsia="lt-LT"/>
              </w:rPr>
              <w:t>.</w:t>
            </w:r>
            <w:r w:rsidR="00DB56C3">
              <w:rPr>
                <w:color w:val="auto"/>
                <w:sz w:val="18"/>
                <w:szCs w:val="18"/>
                <w:lang w:eastAsia="lt-LT"/>
              </w:rPr>
              <w:t xml:space="preserve"> </w:t>
            </w:r>
            <w:r w:rsidR="00DB56C3" w:rsidRPr="00D3493E">
              <w:rPr>
                <w:color w:val="auto"/>
                <w:sz w:val="18"/>
                <w:szCs w:val="18"/>
                <w:lang w:eastAsia="lt-LT"/>
              </w:rPr>
              <w:t>Tarptautinių sankcijų įgyvendinimas savo veikloje.</w:t>
            </w:r>
          </w:p>
        </w:tc>
        <w:tc>
          <w:tcPr>
            <w:tcW w:w="2552" w:type="dxa"/>
          </w:tcPr>
          <w:p w14:paraId="4FF5B83A" w14:textId="6E2C27B2" w:rsidR="00D3493E" w:rsidRPr="00245389" w:rsidRDefault="00D3493E" w:rsidP="00372F32">
            <w:pPr>
              <w:pStyle w:val="Sraopastraipa"/>
              <w:tabs>
                <w:tab w:val="left" w:pos="38"/>
                <w:tab w:val="left" w:pos="180"/>
              </w:tabs>
              <w:autoSpaceDE w:val="0"/>
              <w:autoSpaceDN w:val="0"/>
              <w:adjustRightInd w:val="0"/>
              <w:spacing w:line="0" w:lineRule="atLeast"/>
              <w:ind w:left="0"/>
              <w:jc w:val="both"/>
              <w:rPr>
                <w:sz w:val="18"/>
                <w:szCs w:val="18"/>
              </w:rPr>
            </w:pPr>
            <w:r w:rsidRPr="00245389">
              <w:rPr>
                <w:color w:val="auto"/>
                <w:sz w:val="18"/>
                <w:szCs w:val="18"/>
                <w:lang w:eastAsia="lt-LT"/>
              </w:rPr>
              <w:t>Plėtoti švietimo ir visuomenės informavimą apie tvarų vandens vartojimą, vandens išteklių tausojimą.</w:t>
            </w:r>
          </w:p>
        </w:tc>
        <w:tc>
          <w:tcPr>
            <w:tcW w:w="2409" w:type="dxa"/>
          </w:tcPr>
          <w:p w14:paraId="20A96FB9" w14:textId="5203419E" w:rsidR="006A2DEA" w:rsidRPr="00DB56C3" w:rsidRDefault="006A2DEA" w:rsidP="00372F32">
            <w:pPr>
              <w:pStyle w:val="Sraopastraipa"/>
              <w:tabs>
                <w:tab w:val="left" w:pos="173"/>
              </w:tabs>
              <w:autoSpaceDE w:val="0"/>
              <w:autoSpaceDN w:val="0"/>
              <w:adjustRightInd w:val="0"/>
              <w:spacing w:line="0" w:lineRule="atLeast"/>
              <w:ind w:left="0"/>
              <w:jc w:val="both"/>
              <w:rPr>
                <w:sz w:val="18"/>
                <w:szCs w:val="18"/>
              </w:rPr>
            </w:pPr>
            <w:r w:rsidRPr="00DB56C3">
              <w:rPr>
                <w:sz w:val="18"/>
                <w:szCs w:val="18"/>
              </w:rPr>
              <w:t>Skelbti informaciją Bendrovės internetinėje svetainėje adresu https://www.akmenesvandenys.lt/</w:t>
            </w:r>
          </w:p>
        </w:tc>
        <w:tc>
          <w:tcPr>
            <w:tcW w:w="1134" w:type="dxa"/>
            <w:vAlign w:val="center"/>
          </w:tcPr>
          <w:p w14:paraId="1F2FE034" w14:textId="336DD0B8" w:rsidR="006A2DEA" w:rsidRPr="006A2DEA" w:rsidRDefault="006A2DEA" w:rsidP="006A2DEA">
            <w:pPr>
              <w:autoSpaceDE w:val="0"/>
              <w:autoSpaceDN w:val="0"/>
              <w:adjustRightInd w:val="0"/>
              <w:spacing w:line="0" w:lineRule="atLeast"/>
              <w:jc w:val="center"/>
              <w:rPr>
                <w:color w:val="auto"/>
                <w:sz w:val="18"/>
                <w:szCs w:val="18"/>
                <w:lang w:eastAsia="lt-LT"/>
              </w:rPr>
            </w:pPr>
            <w:r w:rsidRPr="006A2DEA">
              <w:rPr>
                <w:color w:val="auto"/>
                <w:sz w:val="18"/>
                <w:szCs w:val="18"/>
                <w:lang w:eastAsia="lt-LT"/>
              </w:rPr>
              <w:t>Kartai</w:t>
            </w:r>
          </w:p>
        </w:tc>
        <w:tc>
          <w:tcPr>
            <w:tcW w:w="993" w:type="dxa"/>
            <w:vAlign w:val="center"/>
          </w:tcPr>
          <w:p w14:paraId="0AB8F61F" w14:textId="7F4ED509" w:rsidR="006A2DEA" w:rsidRPr="006A2DEA" w:rsidRDefault="006A2DEA" w:rsidP="006A2DEA">
            <w:pPr>
              <w:autoSpaceDE w:val="0"/>
              <w:autoSpaceDN w:val="0"/>
              <w:adjustRightInd w:val="0"/>
              <w:spacing w:line="0" w:lineRule="atLeast"/>
              <w:jc w:val="center"/>
              <w:rPr>
                <w:color w:val="auto"/>
                <w:sz w:val="18"/>
                <w:szCs w:val="18"/>
                <w:highlight w:val="yellow"/>
                <w:lang w:eastAsia="lt-LT"/>
              </w:rPr>
            </w:pPr>
            <w:r w:rsidRPr="006A2DEA">
              <w:t>2</w:t>
            </w:r>
          </w:p>
        </w:tc>
        <w:tc>
          <w:tcPr>
            <w:tcW w:w="850" w:type="dxa"/>
            <w:vAlign w:val="center"/>
          </w:tcPr>
          <w:p w14:paraId="74C6C4D2" w14:textId="0E4FB588" w:rsidR="006A2DEA" w:rsidRPr="006A2DEA" w:rsidRDefault="006A2DEA" w:rsidP="006A2DEA">
            <w:pPr>
              <w:autoSpaceDE w:val="0"/>
              <w:autoSpaceDN w:val="0"/>
              <w:adjustRightInd w:val="0"/>
              <w:spacing w:line="0" w:lineRule="atLeast"/>
              <w:jc w:val="center"/>
              <w:rPr>
                <w:color w:val="auto"/>
                <w:sz w:val="18"/>
                <w:szCs w:val="18"/>
                <w:highlight w:val="yellow"/>
                <w:lang w:eastAsia="lt-LT"/>
              </w:rPr>
            </w:pPr>
            <w:r w:rsidRPr="006A2DEA">
              <w:t>2</w:t>
            </w:r>
          </w:p>
        </w:tc>
        <w:tc>
          <w:tcPr>
            <w:tcW w:w="851" w:type="dxa"/>
            <w:vAlign w:val="center"/>
          </w:tcPr>
          <w:p w14:paraId="0879AA06" w14:textId="22F3CE3E" w:rsidR="006A2DEA" w:rsidRPr="006A2DEA" w:rsidRDefault="006A2DEA" w:rsidP="006A2DEA">
            <w:pPr>
              <w:autoSpaceDE w:val="0"/>
              <w:autoSpaceDN w:val="0"/>
              <w:adjustRightInd w:val="0"/>
              <w:spacing w:line="0" w:lineRule="atLeast"/>
              <w:jc w:val="center"/>
              <w:rPr>
                <w:color w:val="auto"/>
                <w:sz w:val="18"/>
                <w:szCs w:val="18"/>
                <w:highlight w:val="yellow"/>
                <w:lang w:eastAsia="lt-LT"/>
              </w:rPr>
            </w:pPr>
            <w:r w:rsidRPr="006A2DEA">
              <w:t>2</w:t>
            </w:r>
          </w:p>
        </w:tc>
        <w:tc>
          <w:tcPr>
            <w:tcW w:w="850" w:type="dxa"/>
            <w:vAlign w:val="center"/>
          </w:tcPr>
          <w:p w14:paraId="3E7C53DD" w14:textId="7E3BDDF6" w:rsidR="006A2DEA" w:rsidRPr="006A2DEA" w:rsidRDefault="006A2DEA" w:rsidP="006A2DEA">
            <w:pPr>
              <w:autoSpaceDE w:val="0"/>
              <w:autoSpaceDN w:val="0"/>
              <w:adjustRightInd w:val="0"/>
              <w:spacing w:line="0" w:lineRule="atLeast"/>
              <w:jc w:val="center"/>
              <w:rPr>
                <w:color w:val="auto"/>
                <w:sz w:val="18"/>
                <w:szCs w:val="18"/>
                <w:highlight w:val="yellow"/>
                <w:lang w:eastAsia="lt-LT"/>
              </w:rPr>
            </w:pPr>
            <w:r w:rsidRPr="006A2DEA">
              <w:t>2</w:t>
            </w:r>
          </w:p>
        </w:tc>
      </w:tr>
      <w:tr w:rsidR="00CD5A74" w:rsidRPr="00433423" w14:paraId="2BD12109" w14:textId="404ED8B6" w:rsidTr="001E4542">
        <w:trPr>
          <w:gridAfter w:val="1"/>
          <w:wAfter w:w="9" w:type="dxa"/>
          <w:cantSplit/>
          <w:trHeight w:val="1134"/>
        </w:trPr>
        <w:tc>
          <w:tcPr>
            <w:tcW w:w="988" w:type="dxa"/>
            <w:textDirection w:val="btLr"/>
            <w:vAlign w:val="center"/>
          </w:tcPr>
          <w:p w14:paraId="4971F89C" w14:textId="09869011" w:rsidR="00CD5A74" w:rsidRPr="00433423" w:rsidRDefault="00CD5A74" w:rsidP="00CD5A74">
            <w:pPr>
              <w:autoSpaceDE w:val="0"/>
              <w:autoSpaceDN w:val="0"/>
              <w:adjustRightInd w:val="0"/>
              <w:spacing w:line="0" w:lineRule="atLeast"/>
              <w:jc w:val="center"/>
              <w:rPr>
                <w:b/>
                <w:bCs/>
                <w:color w:val="auto"/>
                <w:sz w:val="18"/>
                <w:szCs w:val="18"/>
                <w:lang w:eastAsia="lt-LT"/>
              </w:rPr>
            </w:pPr>
            <w:r w:rsidRPr="00433423">
              <w:rPr>
                <w:b/>
                <w:bCs/>
                <w:color w:val="auto"/>
                <w:sz w:val="18"/>
                <w:szCs w:val="18"/>
                <w:lang w:eastAsia="lt-LT"/>
              </w:rPr>
              <w:t>Klientų aptarnavimo kokybės</w:t>
            </w:r>
          </w:p>
        </w:tc>
        <w:tc>
          <w:tcPr>
            <w:tcW w:w="4819" w:type="dxa"/>
          </w:tcPr>
          <w:p w14:paraId="345B477F" w14:textId="5F3BCB13" w:rsidR="00CD5A74" w:rsidRPr="006E1775" w:rsidRDefault="006E1775" w:rsidP="00CD5A74">
            <w:pPr>
              <w:autoSpaceDE w:val="0"/>
              <w:autoSpaceDN w:val="0"/>
              <w:adjustRightInd w:val="0"/>
              <w:spacing w:line="0" w:lineRule="atLeast"/>
              <w:jc w:val="both"/>
              <w:rPr>
                <w:color w:val="auto"/>
                <w:sz w:val="18"/>
                <w:szCs w:val="18"/>
                <w:lang w:eastAsia="lt-LT"/>
              </w:rPr>
            </w:pPr>
            <w:r w:rsidRPr="006E1775">
              <w:rPr>
                <w:color w:val="auto"/>
                <w:sz w:val="18"/>
                <w:szCs w:val="18"/>
                <w:lang w:eastAsia="lt-LT"/>
              </w:rPr>
              <w:t>Bendrovės veikla pagrįsta klientų poreikių tenkinimu, užtikrinant kokybišką, saugų bei nenutrūkstamą paslaugų tiekimą.</w:t>
            </w:r>
          </w:p>
        </w:tc>
        <w:tc>
          <w:tcPr>
            <w:tcW w:w="2552" w:type="dxa"/>
          </w:tcPr>
          <w:p w14:paraId="2CD2B046" w14:textId="5A417955" w:rsidR="00CD5A74" w:rsidRPr="00DB56C3" w:rsidRDefault="006E1775" w:rsidP="00372F32">
            <w:pPr>
              <w:pStyle w:val="Sraopastraipa"/>
              <w:tabs>
                <w:tab w:val="left" w:pos="180"/>
              </w:tabs>
              <w:autoSpaceDE w:val="0"/>
              <w:autoSpaceDN w:val="0"/>
              <w:adjustRightInd w:val="0"/>
              <w:spacing w:line="0" w:lineRule="atLeast"/>
              <w:ind w:left="0"/>
              <w:jc w:val="both"/>
              <w:rPr>
                <w:sz w:val="18"/>
                <w:szCs w:val="18"/>
              </w:rPr>
            </w:pPr>
            <w:r w:rsidRPr="00DB56C3">
              <w:rPr>
                <w:sz w:val="18"/>
                <w:szCs w:val="18"/>
              </w:rPr>
              <w:t>Gerinti klientų aptarnavimo kokybę</w:t>
            </w:r>
            <w:r w:rsidR="009A6102">
              <w:rPr>
                <w:sz w:val="18"/>
                <w:szCs w:val="18"/>
              </w:rPr>
              <w:t xml:space="preserve"> atliekant apklausas ar pan.</w:t>
            </w:r>
            <w:r w:rsidR="00DB56C3" w:rsidRPr="00DB56C3">
              <w:rPr>
                <w:color w:val="auto"/>
                <w:sz w:val="18"/>
                <w:szCs w:val="18"/>
              </w:rPr>
              <w:t xml:space="preserve"> Ne vėliau kaip per 5 darbo dienas nuo pagrįsto skundo dėl paslaugos netinkamo teikimo ar neteikimo gavimo, imtis priemonių skunde nurodytoms priežastims pašalinti.</w:t>
            </w:r>
          </w:p>
        </w:tc>
        <w:tc>
          <w:tcPr>
            <w:tcW w:w="2409" w:type="dxa"/>
          </w:tcPr>
          <w:p w14:paraId="5E99F3D3" w14:textId="4AC837CE" w:rsidR="00CD5A74" w:rsidRPr="009A6102" w:rsidRDefault="009A6102" w:rsidP="009A6102">
            <w:pPr>
              <w:pStyle w:val="Sraopastraipa"/>
              <w:tabs>
                <w:tab w:val="left" w:pos="173"/>
              </w:tabs>
              <w:autoSpaceDE w:val="0"/>
              <w:autoSpaceDN w:val="0"/>
              <w:adjustRightInd w:val="0"/>
              <w:spacing w:line="0" w:lineRule="atLeast"/>
              <w:ind w:left="33"/>
              <w:jc w:val="both"/>
              <w:rPr>
                <w:bCs/>
                <w:sz w:val="18"/>
                <w:szCs w:val="18"/>
              </w:rPr>
            </w:pPr>
            <w:r w:rsidRPr="009A6102">
              <w:rPr>
                <w:bCs/>
                <w:sz w:val="18"/>
                <w:szCs w:val="18"/>
              </w:rPr>
              <w:t>Klientų apklausa ar pan.</w:t>
            </w:r>
            <w:r>
              <w:rPr>
                <w:bCs/>
                <w:sz w:val="18"/>
                <w:szCs w:val="18"/>
              </w:rPr>
              <w:t xml:space="preserve"> / </w:t>
            </w:r>
            <w:r w:rsidR="006E1775" w:rsidRPr="009A6102">
              <w:rPr>
                <w:sz w:val="18"/>
                <w:szCs w:val="18"/>
              </w:rPr>
              <w:t>Pagrįstų nusiskundimų skaičius, per metus.</w:t>
            </w:r>
          </w:p>
          <w:p w14:paraId="29C13ECE" w14:textId="40BE7311" w:rsidR="009A6102" w:rsidRPr="009A6102" w:rsidRDefault="009A6102" w:rsidP="009A6102">
            <w:pPr>
              <w:pStyle w:val="Sraopastraipa"/>
              <w:tabs>
                <w:tab w:val="left" w:pos="173"/>
              </w:tabs>
              <w:autoSpaceDE w:val="0"/>
              <w:autoSpaceDN w:val="0"/>
              <w:adjustRightInd w:val="0"/>
              <w:spacing w:line="0" w:lineRule="atLeast"/>
              <w:ind w:left="33"/>
              <w:jc w:val="both"/>
              <w:rPr>
                <w:b/>
                <w:bCs/>
                <w:sz w:val="18"/>
                <w:szCs w:val="18"/>
              </w:rPr>
            </w:pPr>
          </w:p>
        </w:tc>
        <w:tc>
          <w:tcPr>
            <w:tcW w:w="1134" w:type="dxa"/>
            <w:vAlign w:val="center"/>
          </w:tcPr>
          <w:p w14:paraId="2CE6D20F" w14:textId="7C40283C" w:rsidR="006E1775" w:rsidRPr="006E1775" w:rsidRDefault="006E1775" w:rsidP="006E1775">
            <w:pPr>
              <w:jc w:val="center"/>
              <w:rPr>
                <w:sz w:val="18"/>
                <w:szCs w:val="18"/>
                <w:lang w:eastAsia="lt-LT"/>
              </w:rPr>
            </w:pPr>
            <w:r w:rsidRPr="006E1775">
              <w:rPr>
                <w:sz w:val="18"/>
                <w:szCs w:val="18"/>
                <w:lang w:eastAsia="lt-LT"/>
              </w:rPr>
              <w:t>Vnt.</w:t>
            </w:r>
          </w:p>
        </w:tc>
        <w:tc>
          <w:tcPr>
            <w:tcW w:w="993" w:type="dxa"/>
            <w:vAlign w:val="center"/>
          </w:tcPr>
          <w:p w14:paraId="75932259" w14:textId="0D9791B2" w:rsidR="00CD5A74" w:rsidRPr="006E1775" w:rsidRDefault="009A6102" w:rsidP="006E1775">
            <w:pPr>
              <w:autoSpaceDE w:val="0"/>
              <w:autoSpaceDN w:val="0"/>
              <w:adjustRightInd w:val="0"/>
              <w:spacing w:line="0" w:lineRule="atLeast"/>
              <w:jc w:val="center"/>
              <w:rPr>
                <w:color w:val="auto"/>
                <w:sz w:val="18"/>
                <w:szCs w:val="18"/>
                <w:lang w:eastAsia="lt-LT"/>
              </w:rPr>
            </w:pPr>
            <w:r>
              <w:rPr>
                <w:color w:val="auto"/>
                <w:sz w:val="18"/>
                <w:szCs w:val="18"/>
                <w:lang w:eastAsia="lt-LT"/>
              </w:rPr>
              <w:t xml:space="preserve">1/ </w:t>
            </w:r>
            <w:r w:rsidR="006E1775" w:rsidRPr="006E1775">
              <w:rPr>
                <w:color w:val="auto"/>
                <w:sz w:val="18"/>
                <w:szCs w:val="18"/>
                <w:lang w:eastAsia="lt-LT"/>
              </w:rPr>
              <w:t>10</w:t>
            </w:r>
          </w:p>
        </w:tc>
        <w:tc>
          <w:tcPr>
            <w:tcW w:w="850" w:type="dxa"/>
            <w:vAlign w:val="center"/>
          </w:tcPr>
          <w:p w14:paraId="05891197" w14:textId="14D2CB8B" w:rsidR="00CD5A74" w:rsidRPr="006E1775" w:rsidRDefault="009A6102" w:rsidP="006E1775">
            <w:pPr>
              <w:autoSpaceDE w:val="0"/>
              <w:autoSpaceDN w:val="0"/>
              <w:adjustRightInd w:val="0"/>
              <w:spacing w:line="0" w:lineRule="atLeast"/>
              <w:jc w:val="center"/>
              <w:rPr>
                <w:color w:val="auto"/>
                <w:sz w:val="18"/>
                <w:szCs w:val="18"/>
                <w:lang w:eastAsia="lt-LT"/>
              </w:rPr>
            </w:pPr>
            <w:r>
              <w:rPr>
                <w:color w:val="auto"/>
                <w:sz w:val="18"/>
                <w:szCs w:val="18"/>
                <w:lang w:eastAsia="lt-LT"/>
              </w:rPr>
              <w:t>1/</w:t>
            </w:r>
            <w:r w:rsidR="006E1775" w:rsidRPr="006E1775">
              <w:rPr>
                <w:color w:val="auto"/>
                <w:sz w:val="18"/>
                <w:szCs w:val="18"/>
                <w:lang w:eastAsia="lt-LT"/>
              </w:rPr>
              <w:t>8</w:t>
            </w:r>
          </w:p>
        </w:tc>
        <w:tc>
          <w:tcPr>
            <w:tcW w:w="851" w:type="dxa"/>
            <w:vAlign w:val="center"/>
          </w:tcPr>
          <w:p w14:paraId="511EEE7A" w14:textId="5E465614" w:rsidR="00CD5A74" w:rsidRPr="006E1775" w:rsidRDefault="009A6102" w:rsidP="006E1775">
            <w:pPr>
              <w:autoSpaceDE w:val="0"/>
              <w:autoSpaceDN w:val="0"/>
              <w:adjustRightInd w:val="0"/>
              <w:spacing w:line="0" w:lineRule="atLeast"/>
              <w:jc w:val="center"/>
              <w:rPr>
                <w:color w:val="auto"/>
                <w:sz w:val="18"/>
                <w:szCs w:val="18"/>
                <w:lang w:eastAsia="lt-LT"/>
              </w:rPr>
            </w:pPr>
            <w:r>
              <w:rPr>
                <w:color w:val="auto"/>
                <w:sz w:val="18"/>
                <w:szCs w:val="18"/>
                <w:lang w:eastAsia="lt-LT"/>
              </w:rPr>
              <w:t>1/</w:t>
            </w:r>
            <w:r w:rsidR="006E1775" w:rsidRPr="006E1775">
              <w:rPr>
                <w:color w:val="auto"/>
                <w:sz w:val="18"/>
                <w:szCs w:val="18"/>
                <w:lang w:eastAsia="lt-LT"/>
              </w:rPr>
              <w:t>6</w:t>
            </w:r>
          </w:p>
        </w:tc>
        <w:tc>
          <w:tcPr>
            <w:tcW w:w="850" w:type="dxa"/>
            <w:vAlign w:val="center"/>
          </w:tcPr>
          <w:p w14:paraId="2BDC8F6A" w14:textId="6658BD22" w:rsidR="00CD5A74" w:rsidRPr="006E1775" w:rsidRDefault="009A6102" w:rsidP="006E1775">
            <w:pPr>
              <w:autoSpaceDE w:val="0"/>
              <w:autoSpaceDN w:val="0"/>
              <w:adjustRightInd w:val="0"/>
              <w:spacing w:line="0" w:lineRule="atLeast"/>
              <w:jc w:val="center"/>
              <w:rPr>
                <w:color w:val="auto"/>
                <w:sz w:val="18"/>
                <w:szCs w:val="18"/>
                <w:lang w:eastAsia="lt-LT"/>
              </w:rPr>
            </w:pPr>
            <w:r>
              <w:rPr>
                <w:color w:val="auto"/>
                <w:sz w:val="18"/>
                <w:szCs w:val="18"/>
                <w:lang w:eastAsia="lt-LT"/>
              </w:rPr>
              <w:t>1/</w:t>
            </w:r>
            <w:r w:rsidR="006E1775" w:rsidRPr="006E1775">
              <w:rPr>
                <w:color w:val="auto"/>
                <w:sz w:val="18"/>
                <w:szCs w:val="18"/>
                <w:lang w:eastAsia="lt-LT"/>
              </w:rPr>
              <w:t>4</w:t>
            </w:r>
          </w:p>
        </w:tc>
      </w:tr>
      <w:tr w:rsidR="00CD5A74" w:rsidRPr="00433423" w14:paraId="4BFF8491" w14:textId="4776B26B" w:rsidTr="001E4542">
        <w:trPr>
          <w:gridAfter w:val="1"/>
          <w:wAfter w:w="9" w:type="dxa"/>
          <w:cantSplit/>
          <w:trHeight w:val="1134"/>
        </w:trPr>
        <w:tc>
          <w:tcPr>
            <w:tcW w:w="988" w:type="dxa"/>
            <w:textDirection w:val="btLr"/>
            <w:vAlign w:val="center"/>
          </w:tcPr>
          <w:p w14:paraId="76641374" w14:textId="3CFFB533" w:rsidR="00CD5A74" w:rsidRPr="00433423" w:rsidRDefault="00CD5A74" w:rsidP="00CD5A74">
            <w:pPr>
              <w:autoSpaceDE w:val="0"/>
              <w:autoSpaceDN w:val="0"/>
              <w:adjustRightInd w:val="0"/>
              <w:spacing w:line="0" w:lineRule="atLeast"/>
              <w:jc w:val="center"/>
              <w:rPr>
                <w:b/>
                <w:bCs/>
                <w:color w:val="auto"/>
                <w:sz w:val="18"/>
                <w:szCs w:val="18"/>
                <w:lang w:eastAsia="lt-LT"/>
              </w:rPr>
            </w:pPr>
            <w:r w:rsidRPr="00433423">
              <w:rPr>
                <w:b/>
                <w:bCs/>
                <w:color w:val="auto"/>
                <w:sz w:val="18"/>
                <w:szCs w:val="18"/>
                <w:lang w:eastAsia="lt-LT"/>
              </w:rPr>
              <w:t>Darbuotojų įsitraukimo</w:t>
            </w:r>
          </w:p>
        </w:tc>
        <w:tc>
          <w:tcPr>
            <w:tcW w:w="4819" w:type="dxa"/>
          </w:tcPr>
          <w:p w14:paraId="784B3C87" w14:textId="7B6A4947" w:rsidR="00CD5A74" w:rsidRPr="00433423" w:rsidRDefault="006E1775" w:rsidP="00CD5A74">
            <w:pPr>
              <w:autoSpaceDE w:val="0"/>
              <w:autoSpaceDN w:val="0"/>
              <w:adjustRightInd w:val="0"/>
              <w:spacing w:line="0" w:lineRule="atLeast"/>
              <w:jc w:val="both"/>
              <w:rPr>
                <w:color w:val="auto"/>
                <w:sz w:val="18"/>
                <w:szCs w:val="18"/>
                <w:lang w:eastAsia="lt-LT"/>
              </w:rPr>
            </w:pPr>
            <w:r w:rsidRPr="006E1775">
              <w:rPr>
                <w:color w:val="auto"/>
                <w:sz w:val="18"/>
                <w:szCs w:val="18"/>
                <w:lang w:eastAsia="lt-LT"/>
              </w:rPr>
              <w:t>Bendrovės vadovas turi išlaikyti efektyvią ir motyvuotą specialistų / darbuotojų komandą, užtikrinti Bendrovės darbuotojams sąžiningą, motyvuojančią, su darbo rezultatais susietą, rinkos sąlygomis atitinkančią atlygio sistemą bei saugias ir sveikas darbo sąlygas ir aplinką. Šis lūkestis yra siejamas su darbuotojų pasitenkinimu, lojalumu ir aktyviu prisidėjimu prie Bendrovės tikslų įgyvendinimo. Darbuotojų įsitraukimas į darbą turi teigiamos įtakos darbuotojų darbo atlikimo kokybei. Bendrovė turi diegti aiškiomis vertybėmis pagrįstą vidinę kultūrą, vadovautis visuotinais priimtais etikos principais, kurdama solidų ir stiprų įvaizdį, siekti patrauklaus darbdavio regione reputacijos.</w:t>
            </w:r>
          </w:p>
        </w:tc>
        <w:tc>
          <w:tcPr>
            <w:tcW w:w="2552" w:type="dxa"/>
          </w:tcPr>
          <w:p w14:paraId="795DFCC1" w14:textId="4F99FFDA" w:rsidR="00CD5A74" w:rsidRPr="00970D68" w:rsidRDefault="006E1775" w:rsidP="00372F32">
            <w:pPr>
              <w:pStyle w:val="Sraopastraipa"/>
              <w:tabs>
                <w:tab w:val="left" w:pos="180"/>
              </w:tabs>
              <w:autoSpaceDE w:val="0"/>
              <w:autoSpaceDN w:val="0"/>
              <w:adjustRightInd w:val="0"/>
              <w:spacing w:line="0" w:lineRule="atLeast"/>
              <w:ind w:left="0"/>
              <w:jc w:val="both"/>
              <w:rPr>
                <w:b/>
                <w:bCs/>
                <w:color w:val="auto"/>
                <w:sz w:val="18"/>
                <w:szCs w:val="18"/>
                <w:lang w:eastAsia="lt-LT"/>
              </w:rPr>
            </w:pPr>
            <w:r w:rsidRPr="006E1775">
              <w:rPr>
                <w:color w:val="auto"/>
                <w:sz w:val="18"/>
                <w:szCs w:val="18"/>
                <w:lang w:eastAsia="lt-LT"/>
              </w:rPr>
              <w:t>Suformuoti, išlaikyti efektyvią ir motyvuotą specialistų /</w:t>
            </w:r>
            <w:r w:rsidR="00DB56C3">
              <w:rPr>
                <w:color w:val="auto"/>
                <w:sz w:val="18"/>
                <w:szCs w:val="18"/>
                <w:lang w:eastAsia="lt-LT"/>
              </w:rPr>
              <w:t xml:space="preserve"> </w:t>
            </w:r>
            <w:r w:rsidRPr="006E1775">
              <w:rPr>
                <w:color w:val="auto"/>
                <w:sz w:val="18"/>
                <w:szCs w:val="18"/>
                <w:lang w:eastAsia="lt-LT"/>
              </w:rPr>
              <w:t>darbuotojų, reikalingų paslaugų suteikimui.</w:t>
            </w:r>
          </w:p>
        </w:tc>
        <w:tc>
          <w:tcPr>
            <w:tcW w:w="2409" w:type="dxa"/>
          </w:tcPr>
          <w:p w14:paraId="25B65FBE" w14:textId="5137A037" w:rsidR="00CD5A74" w:rsidRPr="0056335B" w:rsidRDefault="006E1775" w:rsidP="00CD5A74">
            <w:pPr>
              <w:pStyle w:val="Sraopastraipa"/>
              <w:tabs>
                <w:tab w:val="left" w:pos="173"/>
              </w:tabs>
              <w:autoSpaceDE w:val="0"/>
              <w:autoSpaceDN w:val="0"/>
              <w:adjustRightInd w:val="0"/>
              <w:spacing w:line="0" w:lineRule="atLeast"/>
              <w:ind w:left="0"/>
              <w:jc w:val="both"/>
              <w:rPr>
                <w:b/>
                <w:bCs/>
                <w:color w:val="auto"/>
                <w:sz w:val="18"/>
                <w:szCs w:val="18"/>
                <w:lang w:eastAsia="lt-LT"/>
              </w:rPr>
            </w:pPr>
            <w:r w:rsidRPr="006E1775">
              <w:rPr>
                <w:color w:val="auto"/>
                <w:sz w:val="18"/>
                <w:szCs w:val="18"/>
              </w:rPr>
              <w:t>Seminarų ir mokymų skaičius specialistams / darbuotojams pagal poreikį, pasikeitus teisės aktams ar prireikus praplėsti žinias pagal kompetencijas.</w:t>
            </w:r>
          </w:p>
        </w:tc>
        <w:tc>
          <w:tcPr>
            <w:tcW w:w="1134" w:type="dxa"/>
            <w:vAlign w:val="center"/>
          </w:tcPr>
          <w:p w14:paraId="0244A574" w14:textId="66B44D11" w:rsidR="00CD5A74" w:rsidRPr="006E1775" w:rsidRDefault="006E1775" w:rsidP="006E1775">
            <w:pPr>
              <w:autoSpaceDE w:val="0"/>
              <w:autoSpaceDN w:val="0"/>
              <w:adjustRightInd w:val="0"/>
              <w:spacing w:line="0" w:lineRule="atLeast"/>
              <w:jc w:val="center"/>
              <w:rPr>
                <w:color w:val="auto"/>
                <w:sz w:val="18"/>
                <w:szCs w:val="18"/>
                <w:lang w:eastAsia="lt-LT"/>
              </w:rPr>
            </w:pPr>
            <w:r w:rsidRPr="006E1775">
              <w:rPr>
                <w:color w:val="auto"/>
                <w:sz w:val="18"/>
                <w:szCs w:val="18"/>
                <w:lang w:eastAsia="lt-LT"/>
              </w:rPr>
              <w:t>Vnt.</w:t>
            </w:r>
          </w:p>
        </w:tc>
        <w:tc>
          <w:tcPr>
            <w:tcW w:w="993" w:type="dxa"/>
            <w:vAlign w:val="center"/>
          </w:tcPr>
          <w:p w14:paraId="6083B797" w14:textId="431DC727" w:rsidR="00CD5A74" w:rsidRPr="006E1775" w:rsidRDefault="006E1775" w:rsidP="00CD5A74">
            <w:pPr>
              <w:autoSpaceDE w:val="0"/>
              <w:autoSpaceDN w:val="0"/>
              <w:adjustRightInd w:val="0"/>
              <w:spacing w:line="0" w:lineRule="atLeast"/>
              <w:jc w:val="center"/>
              <w:rPr>
                <w:color w:val="auto"/>
                <w:sz w:val="18"/>
                <w:szCs w:val="18"/>
                <w:lang w:eastAsia="lt-LT"/>
              </w:rPr>
            </w:pPr>
            <w:r w:rsidRPr="006E1775">
              <w:rPr>
                <w:color w:val="auto"/>
                <w:sz w:val="18"/>
                <w:szCs w:val="18"/>
                <w:lang w:eastAsia="lt-LT"/>
              </w:rPr>
              <w:t>2</w:t>
            </w:r>
          </w:p>
        </w:tc>
        <w:tc>
          <w:tcPr>
            <w:tcW w:w="850" w:type="dxa"/>
            <w:vAlign w:val="center"/>
          </w:tcPr>
          <w:p w14:paraId="6DE03391" w14:textId="4CB7FEE9" w:rsidR="00CD5A74" w:rsidRPr="006E1775" w:rsidRDefault="006E1775" w:rsidP="00CD5A74">
            <w:pPr>
              <w:autoSpaceDE w:val="0"/>
              <w:autoSpaceDN w:val="0"/>
              <w:adjustRightInd w:val="0"/>
              <w:spacing w:line="0" w:lineRule="atLeast"/>
              <w:jc w:val="center"/>
              <w:rPr>
                <w:color w:val="auto"/>
                <w:sz w:val="18"/>
                <w:szCs w:val="18"/>
                <w:lang w:eastAsia="lt-LT"/>
              </w:rPr>
            </w:pPr>
            <w:r w:rsidRPr="006E1775">
              <w:rPr>
                <w:color w:val="auto"/>
                <w:sz w:val="18"/>
                <w:szCs w:val="18"/>
                <w:lang w:eastAsia="lt-LT"/>
              </w:rPr>
              <w:t>2</w:t>
            </w:r>
          </w:p>
        </w:tc>
        <w:tc>
          <w:tcPr>
            <w:tcW w:w="851" w:type="dxa"/>
            <w:vAlign w:val="center"/>
          </w:tcPr>
          <w:p w14:paraId="30782B85" w14:textId="28C19AE2" w:rsidR="00CD5A74" w:rsidRPr="006E1775" w:rsidRDefault="006E1775" w:rsidP="00CD5A74">
            <w:pPr>
              <w:autoSpaceDE w:val="0"/>
              <w:autoSpaceDN w:val="0"/>
              <w:adjustRightInd w:val="0"/>
              <w:spacing w:line="0" w:lineRule="atLeast"/>
              <w:jc w:val="center"/>
              <w:rPr>
                <w:color w:val="auto"/>
                <w:sz w:val="18"/>
                <w:szCs w:val="18"/>
                <w:lang w:eastAsia="lt-LT"/>
              </w:rPr>
            </w:pPr>
            <w:r w:rsidRPr="006E1775">
              <w:rPr>
                <w:color w:val="auto"/>
                <w:sz w:val="18"/>
                <w:szCs w:val="18"/>
                <w:lang w:eastAsia="lt-LT"/>
              </w:rPr>
              <w:t>2</w:t>
            </w:r>
          </w:p>
        </w:tc>
        <w:tc>
          <w:tcPr>
            <w:tcW w:w="850" w:type="dxa"/>
            <w:vAlign w:val="center"/>
          </w:tcPr>
          <w:p w14:paraId="2FA795B4" w14:textId="3C1ED5B8" w:rsidR="00CD5A74" w:rsidRPr="006E1775" w:rsidRDefault="006E1775" w:rsidP="00CD5A74">
            <w:pPr>
              <w:autoSpaceDE w:val="0"/>
              <w:autoSpaceDN w:val="0"/>
              <w:adjustRightInd w:val="0"/>
              <w:spacing w:line="0" w:lineRule="atLeast"/>
              <w:jc w:val="center"/>
              <w:rPr>
                <w:color w:val="auto"/>
                <w:sz w:val="18"/>
                <w:szCs w:val="18"/>
                <w:lang w:eastAsia="lt-LT"/>
              </w:rPr>
            </w:pPr>
            <w:r w:rsidRPr="006E1775">
              <w:rPr>
                <w:color w:val="auto"/>
                <w:sz w:val="18"/>
                <w:szCs w:val="18"/>
                <w:lang w:eastAsia="lt-LT"/>
              </w:rPr>
              <w:t>2</w:t>
            </w:r>
          </w:p>
        </w:tc>
      </w:tr>
      <w:tr w:rsidR="00CD5A74" w:rsidRPr="00433423" w14:paraId="2FE65300" w14:textId="4B26E445" w:rsidTr="001E4542">
        <w:trPr>
          <w:gridAfter w:val="1"/>
          <w:wAfter w:w="9" w:type="dxa"/>
          <w:cantSplit/>
          <w:trHeight w:val="1745"/>
        </w:trPr>
        <w:tc>
          <w:tcPr>
            <w:tcW w:w="988" w:type="dxa"/>
            <w:textDirection w:val="btLr"/>
            <w:vAlign w:val="center"/>
          </w:tcPr>
          <w:p w14:paraId="1FB201FA" w14:textId="77777777" w:rsidR="00CD5A74" w:rsidRPr="00D540CA" w:rsidRDefault="00CD5A74" w:rsidP="00CD5A74">
            <w:pPr>
              <w:autoSpaceDE w:val="0"/>
              <w:autoSpaceDN w:val="0"/>
              <w:adjustRightInd w:val="0"/>
              <w:spacing w:line="0" w:lineRule="atLeast"/>
              <w:jc w:val="center"/>
              <w:rPr>
                <w:b/>
                <w:bCs/>
                <w:color w:val="auto"/>
                <w:sz w:val="18"/>
                <w:szCs w:val="18"/>
                <w:lang w:eastAsia="lt-LT"/>
              </w:rPr>
            </w:pPr>
            <w:r w:rsidRPr="00BC35B7">
              <w:rPr>
                <w:b/>
                <w:bCs/>
                <w:color w:val="auto"/>
                <w:sz w:val="18"/>
                <w:szCs w:val="18"/>
                <w:lang w:eastAsia="lt-LT"/>
              </w:rPr>
              <w:t>Gerosios valdysenos</w:t>
            </w:r>
          </w:p>
          <w:p w14:paraId="634DF20C" w14:textId="75B22181" w:rsidR="00CD5A74" w:rsidRPr="00433423" w:rsidRDefault="00CD5A74" w:rsidP="00CD5A74">
            <w:pPr>
              <w:autoSpaceDE w:val="0"/>
              <w:autoSpaceDN w:val="0"/>
              <w:adjustRightInd w:val="0"/>
              <w:spacing w:line="0" w:lineRule="atLeast"/>
              <w:jc w:val="center"/>
              <w:rPr>
                <w:b/>
                <w:bCs/>
                <w:color w:val="auto"/>
                <w:sz w:val="18"/>
                <w:szCs w:val="18"/>
                <w:lang w:eastAsia="lt-LT"/>
              </w:rPr>
            </w:pPr>
          </w:p>
        </w:tc>
        <w:tc>
          <w:tcPr>
            <w:tcW w:w="4819" w:type="dxa"/>
          </w:tcPr>
          <w:p w14:paraId="404BA867" w14:textId="5317D25C" w:rsidR="00CD5A74" w:rsidRPr="00433423" w:rsidRDefault="00245389" w:rsidP="00CD5A74">
            <w:pPr>
              <w:autoSpaceDE w:val="0"/>
              <w:autoSpaceDN w:val="0"/>
              <w:adjustRightInd w:val="0"/>
              <w:spacing w:line="0" w:lineRule="atLeast"/>
              <w:jc w:val="both"/>
              <w:rPr>
                <w:color w:val="auto"/>
                <w:sz w:val="18"/>
                <w:szCs w:val="18"/>
                <w:lang w:eastAsia="lt-LT"/>
              </w:rPr>
            </w:pPr>
            <w:r w:rsidRPr="00FA681D">
              <w:rPr>
                <w:color w:val="auto"/>
                <w:sz w:val="18"/>
                <w:szCs w:val="18"/>
                <w:lang w:eastAsia="lt-LT"/>
              </w:rPr>
              <w:t>Akcininkas tikisi, kad Bendrovės vadovybė aiškiai supranta Bendrovės veiklos svarbą ir reikšmingumą viešajam interesui, turi veikti tinkamai, objektyviai, efektyviai ir ekonomiškai, vadovaujantis sąžiningumo, protingumo ir gerosios valdysenos principais, vykdyti savo pareigas pagal aukščiausius profesionalumo, moralės ir skaidrumo standartus, veikti Bendrovės ir Bendrovės akcininko (-ų) naudai, siekti Bendrovės įstatuose, Akcininko lūkesčių rašte bei kituose Bendrovės vidaus dokumentuose įtvirtintų Bendrovės veiklos tikslų, visais įmanomais būdais vengti viešųjų ir privačiųjų interesų konflikto.</w:t>
            </w:r>
          </w:p>
        </w:tc>
        <w:tc>
          <w:tcPr>
            <w:tcW w:w="2552" w:type="dxa"/>
          </w:tcPr>
          <w:p w14:paraId="31883C6E" w14:textId="42E35179" w:rsidR="00CD5A74" w:rsidRPr="009B50F4" w:rsidRDefault="00245389" w:rsidP="00372F32">
            <w:pPr>
              <w:pStyle w:val="Sraopastraipa"/>
              <w:tabs>
                <w:tab w:val="left" w:pos="180"/>
              </w:tabs>
              <w:autoSpaceDE w:val="0"/>
              <w:autoSpaceDN w:val="0"/>
              <w:adjustRightInd w:val="0"/>
              <w:spacing w:line="0" w:lineRule="atLeast"/>
              <w:ind w:left="0"/>
              <w:jc w:val="both"/>
              <w:rPr>
                <w:color w:val="auto"/>
                <w:sz w:val="18"/>
                <w:szCs w:val="18"/>
                <w:lang w:eastAsia="lt-LT"/>
              </w:rPr>
            </w:pPr>
            <w:r w:rsidRPr="00FA681D">
              <w:rPr>
                <w:color w:val="auto"/>
                <w:sz w:val="18"/>
                <w:szCs w:val="18"/>
              </w:rPr>
              <w:t>Bendradarbiauti su kitomis įmonėmis, socialiniais partneriais, valstybinėmis institucijomis, bendruomenėmis, gyventojais ir vadovautis gerąja tvaraus ir subalansuoto vystymosi praktika.</w:t>
            </w:r>
          </w:p>
        </w:tc>
        <w:tc>
          <w:tcPr>
            <w:tcW w:w="2409" w:type="dxa"/>
          </w:tcPr>
          <w:p w14:paraId="5283069A" w14:textId="4729A911" w:rsidR="00CD5A74" w:rsidRPr="0056335B" w:rsidRDefault="00245389" w:rsidP="00372F32">
            <w:pPr>
              <w:tabs>
                <w:tab w:val="left" w:pos="173"/>
              </w:tabs>
              <w:autoSpaceDE w:val="0"/>
              <w:autoSpaceDN w:val="0"/>
              <w:adjustRightInd w:val="0"/>
              <w:spacing w:line="0" w:lineRule="atLeast"/>
              <w:jc w:val="both"/>
              <w:rPr>
                <w:color w:val="auto"/>
                <w:sz w:val="18"/>
                <w:szCs w:val="18"/>
                <w:lang w:eastAsia="lt-LT"/>
              </w:rPr>
            </w:pPr>
            <w:r w:rsidRPr="00FA681D">
              <w:rPr>
                <w:color w:val="auto"/>
                <w:sz w:val="18"/>
                <w:szCs w:val="18"/>
              </w:rPr>
              <w:t>Susitikimų skaičius su kitomis įmonėmis, socialiniais partneriais ir pan.</w:t>
            </w:r>
          </w:p>
        </w:tc>
        <w:tc>
          <w:tcPr>
            <w:tcW w:w="1134" w:type="dxa"/>
            <w:vAlign w:val="center"/>
          </w:tcPr>
          <w:p w14:paraId="79D030A2" w14:textId="251DA130" w:rsidR="00A44E0E" w:rsidRPr="00A44E0E" w:rsidRDefault="00A44E0E" w:rsidP="00A44E0E">
            <w:pPr>
              <w:jc w:val="center"/>
              <w:rPr>
                <w:sz w:val="18"/>
                <w:szCs w:val="18"/>
                <w:lang w:eastAsia="lt-LT"/>
              </w:rPr>
            </w:pPr>
            <w:r w:rsidRPr="00A44E0E">
              <w:rPr>
                <w:sz w:val="18"/>
                <w:szCs w:val="18"/>
                <w:lang w:eastAsia="lt-LT"/>
              </w:rPr>
              <w:t>Vnt.</w:t>
            </w:r>
          </w:p>
        </w:tc>
        <w:tc>
          <w:tcPr>
            <w:tcW w:w="993" w:type="dxa"/>
            <w:vAlign w:val="center"/>
          </w:tcPr>
          <w:p w14:paraId="07A11618" w14:textId="4C7A08C7" w:rsidR="00CD5A74" w:rsidRPr="00A44E0E" w:rsidRDefault="00A44E0E" w:rsidP="00A44E0E">
            <w:pPr>
              <w:autoSpaceDE w:val="0"/>
              <w:autoSpaceDN w:val="0"/>
              <w:adjustRightInd w:val="0"/>
              <w:spacing w:line="0" w:lineRule="atLeast"/>
              <w:jc w:val="center"/>
              <w:rPr>
                <w:color w:val="auto"/>
                <w:sz w:val="18"/>
                <w:szCs w:val="18"/>
                <w:lang w:eastAsia="lt-LT"/>
              </w:rPr>
            </w:pPr>
            <w:r w:rsidRPr="00A44E0E">
              <w:rPr>
                <w:color w:val="auto"/>
                <w:sz w:val="18"/>
                <w:szCs w:val="18"/>
                <w:lang w:eastAsia="lt-LT"/>
              </w:rPr>
              <w:t>5</w:t>
            </w:r>
          </w:p>
        </w:tc>
        <w:tc>
          <w:tcPr>
            <w:tcW w:w="850" w:type="dxa"/>
            <w:vAlign w:val="center"/>
          </w:tcPr>
          <w:p w14:paraId="7411BDC3" w14:textId="6AFDCC15" w:rsidR="00CD5A74" w:rsidRPr="00A44E0E" w:rsidRDefault="00A44E0E" w:rsidP="00A44E0E">
            <w:pPr>
              <w:autoSpaceDE w:val="0"/>
              <w:autoSpaceDN w:val="0"/>
              <w:adjustRightInd w:val="0"/>
              <w:spacing w:line="0" w:lineRule="atLeast"/>
              <w:jc w:val="center"/>
              <w:rPr>
                <w:color w:val="auto"/>
                <w:sz w:val="18"/>
                <w:szCs w:val="18"/>
                <w:lang w:eastAsia="lt-LT"/>
              </w:rPr>
            </w:pPr>
            <w:r w:rsidRPr="00A44E0E">
              <w:rPr>
                <w:color w:val="auto"/>
                <w:sz w:val="18"/>
                <w:szCs w:val="18"/>
                <w:lang w:eastAsia="lt-LT"/>
              </w:rPr>
              <w:t>5</w:t>
            </w:r>
          </w:p>
        </w:tc>
        <w:tc>
          <w:tcPr>
            <w:tcW w:w="851" w:type="dxa"/>
            <w:vAlign w:val="center"/>
          </w:tcPr>
          <w:p w14:paraId="2E0F235A" w14:textId="66D46ED8" w:rsidR="00CD5A74" w:rsidRPr="00A44E0E" w:rsidRDefault="00A44E0E" w:rsidP="00A44E0E">
            <w:pPr>
              <w:autoSpaceDE w:val="0"/>
              <w:autoSpaceDN w:val="0"/>
              <w:adjustRightInd w:val="0"/>
              <w:spacing w:line="0" w:lineRule="atLeast"/>
              <w:jc w:val="center"/>
              <w:rPr>
                <w:color w:val="auto"/>
                <w:sz w:val="18"/>
                <w:szCs w:val="18"/>
                <w:lang w:eastAsia="lt-LT"/>
              </w:rPr>
            </w:pPr>
            <w:r w:rsidRPr="00A44E0E">
              <w:rPr>
                <w:color w:val="auto"/>
                <w:sz w:val="18"/>
                <w:szCs w:val="18"/>
                <w:lang w:eastAsia="lt-LT"/>
              </w:rPr>
              <w:t>5</w:t>
            </w:r>
          </w:p>
        </w:tc>
        <w:tc>
          <w:tcPr>
            <w:tcW w:w="850" w:type="dxa"/>
            <w:vAlign w:val="center"/>
          </w:tcPr>
          <w:p w14:paraId="2E1008A7" w14:textId="5626AF3D" w:rsidR="00CD5A74" w:rsidRPr="00A44E0E" w:rsidRDefault="00A44E0E" w:rsidP="00A44E0E">
            <w:pPr>
              <w:autoSpaceDE w:val="0"/>
              <w:autoSpaceDN w:val="0"/>
              <w:adjustRightInd w:val="0"/>
              <w:spacing w:line="0" w:lineRule="atLeast"/>
              <w:jc w:val="center"/>
              <w:rPr>
                <w:color w:val="auto"/>
                <w:sz w:val="18"/>
                <w:szCs w:val="18"/>
                <w:lang w:eastAsia="lt-LT"/>
              </w:rPr>
            </w:pPr>
            <w:r w:rsidRPr="00A44E0E">
              <w:rPr>
                <w:color w:val="auto"/>
                <w:sz w:val="18"/>
                <w:szCs w:val="18"/>
                <w:lang w:eastAsia="lt-LT"/>
              </w:rPr>
              <w:t>5</w:t>
            </w:r>
          </w:p>
        </w:tc>
      </w:tr>
      <w:bookmarkEnd w:id="6"/>
    </w:tbl>
    <w:p w14:paraId="33BD4C45" w14:textId="77777777" w:rsidR="00CF2712" w:rsidRDefault="00CF2712" w:rsidP="000B387C">
      <w:pPr>
        <w:autoSpaceDE w:val="0"/>
        <w:autoSpaceDN w:val="0"/>
        <w:adjustRightInd w:val="0"/>
        <w:rPr>
          <w:b/>
          <w:bCs/>
          <w:color w:val="auto"/>
          <w:szCs w:val="24"/>
          <w:lang w:eastAsia="lt-LT"/>
        </w:rPr>
      </w:pPr>
    </w:p>
    <w:p w14:paraId="6C523350" w14:textId="51F020CA" w:rsidR="007E2C22" w:rsidRPr="00EC26BD" w:rsidRDefault="00CF2712" w:rsidP="00EC26BD">
      <w:pPr>
        <w:autoSpaceDE w:val="0"/>
        <w:autoSpaceDN w:val="0"/>
        <w:adjustRightInd w:val="0"/>
        <w:jc w:val="center"/>
        <w:rPr>
          <w:b/>
          <w:bCs/>
          <w:color w:val="auto"/>
          <w:szCs w:val="24"/>
          <w:lang w:eastAsia="lt-LT"/>
        </w:rPr>
      </w:pPr>
      <w:bookmarkStart w:id="7" w:name="_Hlk151106781"/>
      <w:bookmarkStart w:id="8" w:name="_Hlk151110428"/>
      <w:r>
        <w:rPr>
          <w:b/>
          <w:bCs/>
          <w:color w:val="auto"/>
          <w:szCs w:val="24"/>
          <w:lang w:eastAsia="lt-LT"/>
        </w:rPr>
        <w:t>IV SKYRIUS</w:t>
      </w:r>
    </w:p>
    <w:p w14:paraId="153EAFCD" w14:textId="163ADDD0" w:rsidR="00A1558D" w:rsidRDefault="00CF2712" w:rsidP="009B50F4">
      <w:pPr>
        <w:autoSpaceDE w:val="0"/>
        <w:autoSpaceDN w:val="0"/>
        <w:adjustRightInd w:val="0"/>
        <w:spacing w:line="276" w:lineRule="auto"/>
        <w:ind w:right="170"/>
        <w:jc w:val="center"/>
        <w:rPr>
          <w:b/>
          <w:bCs/>
          <w:color w:val="auto"/>
          <w:szCs w:val="24"/>
          <w:lang w:eastAsia="lt-LT"/>
        </w:rPr>
      </w:pPr>
      <w:r>
        <w:rPr>
          <w:b/>
          <w:bCs/>
          <w:color w:val="auto"/>
          <w:szCs w:val="24"/>
          <w:lang w:eastAsia="lt-LT"/>
        </w:rPr>
        <w:t>KITI LŪKESČIAI</w:t>
      </w:r>
    </w:p>
    <w:p w14:paraId="4CB793EE" w14:textId="77777777" w:rsidR="009B50F4" w:rsidRDefault="009B50F4" w:rsidP="009B50F4">
      <w:pPr>
        <w:autoSpaceDE w:val="0"/>
        <w:autoSpaceDN w:val="0"/>
        <w:adjustRightInd w:val="0"/>
        <w:spacing w:line="276" w:lineRule="auto"/>
        <w:ind w:right="170"/>
        <w:jc w:val="center"/>
        <w:rPr>
          <w:b/>
          <w:bCs/>
          <w:color w:val="auto"/>
          <w:szCs w:val="24"/>
          <w:lang w:eastAsia="lt-LT"/>
        </w:rPr>
      </w:pPr>
    </w:p>
    <w:p w14:paraId="64080A1C" w14:textId="78F0F5CD" w:rsidR="00D86EB0" w:rsidRPr="009B50F4" w:rsidRDefault="00A1558D" w:rsidP="009B50F4">
      <w:pPr>
        <w:autoSpaceDE w:val="0"/>
        <w:autoSpaceDN w:val="0"/>
        <w:adjustRightInd w:val="0"/>
        <w:spacing w:line="276" w:lineRule="auto"/>
        <w:ind w:left="57" w:right="170" w:firstLine="851"/>
        <w:rPr>
          <w:color w:val="auto"/>
          <w:szCs w:val="24"/>
          <w:lang w:eastAsia="lt-LT"/>
        </w:rPr>
      </w:pPr>
      <w:r w:rsidRPr="00A1558D">
        <w:rPr>
          <w:color w:val="auto"/>
          <w:szCs w:val="24"/>
          <w:lang w:eastAsia="lt-LT"/>
        </w:rPr>
        <w:t>Konkrečių priemonių</w:t>
      </w:r>
      <w:r>
        <w:rPr>
          <w:color w:val="auto"/>
          <w:szCs w:val="24"/>
          <w:lang w:eastAsia="lt-LT"/>
        </w:rPr>
        <w:t>,</w:t>
      </w:r>
      <w:r w:rsidRPr="00A1558D">
        <w:rPr>
          <w:color w:val="auto"/>
          <w:szCs w:val="24"/>
          <w:lang w:eastAsia="lt-LT"/>
        </w:rPr>
        <w:t xml:space="preserve"> </w:t>
      </w:r>
      <w:r>
        <w:rPr>
          <w:color w:val="auto"/>
          <w:szCs w:val="24"/>
          <w:lang w:eastAsia="lt-LT"/>
        </w:rPr>
        <w:t>s</w:t>
      </w:r>
      <w:r w:rsidRPr="00A1558D">
        <w:rPr>
          <w:color w:val="auto"/>
          <w:szCs w:val="24"/>
          <w:lang w:eastAsia="lt-LT"/>
        </w:rPr>
        <w:t>usijusių su įmonių veiklai keliamais tikslais bei uždaviniais, vykdymas</w:t>
      </w:r>
      <w:r>
        <w:rPr>
          <w:color w:val="auto"/>
          <w:szCs w:val="24"/>
          <w:lang w:eastAsia="lt-LT"/>
        </w:rPr>
        <w:t xml:space="preserve"> </w:t>
      </w:r>
      <w:r w:rsidRPr="00A1558D">
        <w:rPr>
          <w:color w:val="auto"/>
          <w:szCs w:val="24"/>
          <w:lang w:eastAsia="lt-LT"/>
        </w:rPr>
        <w:t>(žr. 3 lentelė).</w:t>
      </w:r>
    </w:p>
    <w:p w14:paraId="3858B57B" w14:textId="77777777" w:rsidR="009B50F4" w:rsidRDefault="009B50F4" w:rsidP="009B50F4">
      <w:pPr>
        <w:autoSpaceDE w:val="0"/>
        <w:autoSpaceDN w:val="0"/>
        <w:adjustRightInd w:val="0"/>
        <w:spacing w:line="0" w:lineRule="atLeast"/>
        <w:ind w:right="170"/>
        <w:jc w:val="center"/>
        <w:rPr>
          <w:b/>
          <w:bCs/>
          <w:color w:val="auto"/>
          <w:szCs w:val="24"/>
          <w:lang w:eastAsia="lt-LT"/>
        </w:rPr>
      </w:pPr>
    </w:p>
    <w:p w14:paraId="2305EF4C" w14:textId="35B9EB23" w:rsidR="007D2164" w:rsidRPr="007D2164" w:rsidRDefault="007D2164" w:rsidP="007D2164">
      <w:pPr>
        <w:autoSpaceDE w:val="0"/>
        <w:autoSpaceDN w:val="0"/>
        <w:adjustRightInd w:val="0"/>
        <w:spacing w:line="0" w:lineRule="atLeast"/>
        <w:ind w:right="170"/>
        <w:jc w:val="right"/>
        <w:rPr>
          <w:color w:val="auto"/>
          <w:szCs w:val="24"/>
          <w:lang w:eastAsia="lt-LT"/>
        </w:rPr>
      </w:pPr>
      <w:r w:rsidRPr="007D2164">
        <w:rPr>
          <w:i/>
          <w:iCs/>
          <w:color w:val="auto"/>
          <w:szCs w:val="24"/>
          <w:lang w:eastAsia="lt-LT"/>
        </w:rPr>
        <w:t>3 lentelė</w:t>
      </w:r>
    </w:p>
    <w:p w14:paraId="716E5BEF" w14:textId="05016ED7" w:rsidR="007E2C22" w:rsidRPr="007D2164" w:rsidRDefault="00AF5A51" w:rsidP="007D2164">
      <w:pPr>
        <w:autoSpaceDE w:val="0"/>
        <w:autoSpaceDN w:val="0"/>
        <w:adjustRightInd w:val="0"/>
        <w:spacing w:line="0" w:lineRule="atLeast"/>
        <w:ind w:right="170"/>
        <w:jc w:val="center"/>
        <w:rPr>
          <w:b/>
          <w:bCs/>
          <w:color w:val="auto"/>
          <w:szCs w:val="24"/>
          <w:lang w:eastAsia="lt-LT"/>
        </w:rPr>
      </w:pPr>
      <w:r>
        <w:rPr>
          <w:b/>
          <w:bCs/>
          <w:color w:val="auto"/>
          <w:szCs w:val="24"/>
          <w:lang w:eastAsia="lt-LT"/>
        </w:rPr>
        <w:t>Kiti lūkesčiai Bendrovei</w:t>
      </w:r>
      <w:bookmarkEnd w:id="7"/>
    </w:p>
    <w:tbl>
      <w:tblPr>
        <w:tblStyle w:val="Lentelstinklelis"/>
        <w:tblW w:w="15304" w:type="dxa"/>
        <w:tblLook w:val="04A0" w:firstRow="1" w:lastRow="0" w:firstColumn="1" w:lastColumn="0" w:noHBand="0" w:noVBand="1"/>
      </w:tblPr>
      <w:tblGrid>
        <w:gridCol w:w="552"/>
        <w:gridCol w:w="4096"/>
        <w:gridCol w:w="6120"/>
        <w:gridCol w:w="1701"/>
        <w:gridCol w:w="687"/>
        <w:gridCol w:w="653"/>
        <w:gridCol w:w="646"/>
        <w:gridCol w:w="849"/>
      </w:tblGrid>
      <w:tr w:rsidR="00BE0B56" w:rsidRPr="007E2C22" w14:paraId="73B43FC5" w14:textId="01A81B02" w:rsidTr="00A44E0E">
        <w:trPr>
          <w:trHeight w:val="300"/>
        </w:trPr>
        <w:tc>
          <w:tcPr>
            <w:tcW w:w="552" w:type="dxa"/>
            <w:vMerge w:val="restart"/>
            <w:vAlign w:val="center"/>
          </w:tcPr>
          <w:p w14:paraId="31C9D0F8" w14:textId="77777777" w:rsidR="00BE0B56" w:rsidRPr="007D2164" w:rsidRDefault="00BE0B56" w:rsidP="00EC26BD">
            <w:pPr>
              <w:autoSpaceDE w:val="0"/>
              <w:autoSpaceDN w:val="0"/>
              <w:adjustRightInd w:val="0"/>
              <w:spacing w:line="0" w:lineRule="atLeast"/>
              <w:jc w:val="center"/>
              <w:rPr>
                <w:b/>
                <w:bCs/>
                <w:color w:val="auto"/>
                <w:sz w:val="18"/>
                <w:szCs w:val="18"/>
                <w:lang w:eastAsia="lt-LT"/>
              </w:rPr>
            </w:pPr>
            <w:r w:rsidRPr="007D2164">
              <w:rPr>
                <w:b/>
                <w:bCs/>
                <w:color w:val="auto"/>
                <w:sz w:val="18"/>
                <w:szCs w:val="18"/>
                <w:lang w:eastAsia="lt-LT"/>
              </w:rPr>
              <w:t>Eil.</w:t>
            </w:r>
          </w:p>
          <w:p w14:paraId="2662785C" w14:textId="77777777" w:rsidR="00BE0B56" w:rsidRPr="007D2164" w:rsidRDefault="00BE0B56" w:rsidP="00EC26BD">
            <w:pPr>
              <w:autoSpaceDE w:val="0"/>
              <w:autoSpaceDN w:val="0"/>
              <w:adjustRightInd w:val="0"/>
              <w:spacing w:line="0" w:lineRule="atLeast"/>
              <w:jc w:val="center"/>
              <w:rPr>
                <w:color w:val="auto"/>
                <w:sz w:val="18"/>
                <w:szCs w:val="18"/>
                <w:lang w:eastAsia="lt-LT"/>
              </w:rPr>
            </w:pPr>
            <w:r w:rsidRPr="007D2164">
              <w:rPr>
                <w:b/>
                <w:bCs/>
                <w:color w:val="auto"/>
                <w:sz w:val="18"/>
                <w:szCs w:val="18"/>
                <w:lang w:eastAsia="lt-LT"/>
              </w:rPr>
              <w:t>Nr.</w:t>
            </w:r>
          </w:p>
        </w:tc>
        <w:tc>
          <w:tcPr>
            <w:tcW w:w="4096" w:type="dxa"/>
            <w:vMerge w:val="restart"/>
            <w:vAlign w:val="center"/>
          </w:tcPr>
          <w:p w14:paraId="2AB03917" w14:textId="5C1D98B7" w:rsidR="00BE0B56" w:rsidRPr="007D2164" w:rsidRDefault="00BE0B56" w:rsidP="00EC26BD">
            <w:pPr>
              <w:autoSpaceDE w:val="0"/>
              <w:autoSpaceDN w:val="0"/>
              <w:adjustRightInd w:val="0"/>
              <w:spacing w:line="0" w:lineRule="atLeast"/>
              <w:jc w:val="center"/>
              <w:rPr>
                <w:color w:val="auto"/>
                <w:sz w:val="18"/>
                <w:szCs w:val="18"/>
                <w:lang w:eastAsia="lt-LT"/>
              </w:rPr>
            </w:pPr>
            <w:r w:rsidRPr="007D2164">
              <w:rPr>
                <w:b/>
                <w:bCs/>
                <w:color w:val="auto"/>
                <w:sz w:val="18"/>
                <w:szCs w:val="18"/>
                <w:lang w:eastAsia="lt-LT"/>
              </w:rPr>
              <w:t>Lūkestis</w:t>
            </w:r>
          </w:p>
        </w:tc>
        <w:tc>
          <w:tcPr>
            <w:tcW w:w="6120" w:type="dxa"/>
            <w:vMerge w:val="restart"/>
            <w:vAlign w:val="center"/>
          </w:tcPr>
          <w:p w14:paraId="458AEEC3" w14:textId="77777777" w:rsidR="00BE0B56" w:rsidRPr="007D2164" w:rsidRDefault="00BE0B56" w:rsidP="00400E62">
            <w:pPr>
              <w:autoSpaceDE w:val="0"/>
              <w:autoSpaceDN w:val="0"/>
              <w:adjustRightInd w:val="0"/>
              <w:spacing w:line="0" w:lineRule="atLeast"/>
              <w:jc w:val="center"/>
              <w:rPr>
                <w:color w:val="auto"/>
                <w:sz w:val="18"/>
                <w:szCs w:val="18"/>
                <w:lang w:eastAsia="lt-LT"/>
              </w:rPr>
            </w:pPr>
            <w:r w:rsidRPr="007D2164">
              <w:rPr>
                <w:b/>
                <w:bCs/>
                <w:color w:val="auto"/>
                <w:sz w:val="18"/>
                <w:szCs w:val="18"/>
                <w:lang w:eastAsia="lt-LT"/>
              </w:rPr>
              <w:t>Priemonė</w:t>
            </w:r>
          </w:p>
        </w:tc>
        <w:tc>
          <w:tcPr>
            <w:tcW w:w="1701" w:type="dxa"/>
            <w:vMerge w:val="restart"/>
            <w:vAlign w:val="center"/>
          </w:tcPr>
          <w:p w14:paraId="767EA607" w14:textId="3411BEAF" w:rsidR="00BE0B56" w:rsidRPr="007D2164" w:rsidRDefault="00A44E0E" w:rsidP="00400E62">
            <w:pPr>
              <w:autoSpaceDE w:val="0"/>
              <w:autoSpaceDN w:val="0"/>
              <w:adjustRightInd w:val="0"/>
              <w:spacing w:line="0" w:lineRule="atLeast"/>
              <w:jc w:val="center"/>
              <w:rPr>
                <w:b/>
                <w:bCs/>
                <w:color w:val="auto"/>
                <w:sz w:val="18"/>
                <w:szCs w:val="18"/>
                <w:lang w:eastAsia="lt-LT"/>
              </w:rPr>
            </w:pPr>
            <w:r>
              <w:rPr>
                <w:b/>
                <w:bCs/>
                <w:color w:val="auto"/>
                <w:sz w:val="18"/>
                <w:szCs w:val="18"/>
                <w:lang w:eastAsia="lt-LT"/>
              </w:rPr>
              <w:t>Matavimo rodikliai</w:t>
            </w:r>
          </w:p>
        </w:tc>
        <w:tc>
          <w:tcPr>
            <w:tcW w:w="2835" w:type="dxa"/>
            <w:gridSpan w:val="4"/>
            <w:vAlign w:val="center"/>
          </w:tcPr>
          <w:p w14:paraId="2920CE15" w14:textId="182445E5" w:rsidR="00BE0B56" w:rsidRPr="007D2164" w:rsidRDefault="00BE0B56" w:rsidP="00400E62">
            <w:pPr>
              <w:autoSpaceDE w:val="0"/>
              <w:autoSpaceDN w:val="0"/>
              <w:adjustRightInd w:val="0"/>
              <w:spacing w:line="0" w:lineRule="atLeast"/>
              <w:jc w:val="center"/>
              <w:rPr>
                <w:b/>
                <w:bCs/>
                <w:color w:val="auto"/>
                <w:sz w:val="18"/>
                <w:szCs w:val="18"/>
                <w:lang w:eastAsia="lt-LT"/>
              </w:rPr>
            </w:pPr>
            <w:r w:rsidRPr="007D2164">
              <w:rPr>
                <w:b/>
                <w:bCs/>
                <w:color w:val="auto"/>
                <w:sz w:val="18"/>
                <w:szCs w:val="18"/>
                <w:lang w:eastAsia="lt-LT"/>
              </w:rPr>
              <w:t>Laikotarpis</w:t>
            </w:r>
          </w:p>
        </w:tc>
      </w:tr>
      <w:tr w:rsidR="00BE0B56" w:rsidRPr="007E2C22" w14:paraId="49217D2E" w14:textId="77777777" w:rsidTr="00A44E0E">
        <w:trPr>
          <w:trHeight w:val="300"/>
        </w:trPr>
        <w:tc>
          <w:tcPr>
            <w:tcW w:w="552" w:type="dxa"/>
            <w:vMerge/>
            <w:vAlign w:val="center"/>
          </w:tcPr>
          <w:p w14:paraId="3859E7BB" w14:textId="77777777" w:rsidR="00BE0B56" w:rsidRPr="007D2164" w:rsidRDefault="00BE0B56" w:rsidP="00EC26BD">
            <w:pPr>
              <w:autoSpaceDE w:val="0"/>
              <w:autoSpaceDN w:val="0"/>
              <w:adjustRightInd w:val="0"/>
              <w:spacing w:line="0" w:lineRule="atLeast"/>
              <w:jc w:val="center"/>
              <w:rPr>
                <w:b/>
                <w:bCs/>
                <w:color w:val="auto"/>
                <w:sz w:val="18"/>
                <w:szCs w:val="18"/>
                <w:lang w:eastAsia="lt-LT"/>
              </w:rPr>
            </w:pPr>
          </w:p>
        </w:tc>
        <w:tc>
          <w:tcPr>
            <w:tcW w:w="4096" w:type="dxa"/>
            <w:vMerge/>
            <w:vAlign w:val="center"/>
          </w:tcPr>
          <w:p w14:paraId="6C1BB199" w14:textId="77777777" w:rsidR="00BE0B56" w:rsidRPr="007D2164" w:rsidRDefault="00BE0B56" w:rsidP="00EC26BD">
            <w:pPr>
              <w:autoSpaceDE w:val="0"/>
              <w:autoSpaceDN w:val="0"/>
              <w:adjustRightInd w:val="0"/>
              <w:spacing w:line="0" w:lineRule="atLeast"/>
              <w:jc w:val="center"/>
              <w:rPr>
                <w:b/>
                <w:bCs/>
                <w:color w:val="auto"/>
                <w:sz w:val="18"/>
                <w:szCs w:val="18"/>
                <w:lang w:eastAsia="lt-LT"/>
              </w:rPr>
            </w:pPr>
          </w:p>
        </w:tc>
        <w:tc>
          <w:tcPr>
            <w:tcW w:w="6120" w:type="dxa"/>
            <w:vMerge/>
            <w:vAlign w:val="center"/>
          </w:tcPr>
          <w:p w14:paraId="7D79220E" w14:textId="77777777" w:rsidR="00BE0B56" w:rsidRPr="007D2164" w:rsidRDefault="00BE0B56" w:rsidP="00EC26BD">
            <w:pPr>
              <w:autoSpaceDE w:val="0"/>
              <w:autoSpaceDN w:val="0"/>
              <w:adjustRightInd w:val="0"/>
              <w:spacing w:line="0" w:lineRule="atLeast"/>
              <w:jc w:val="center"/>
              <w:rPr>
                <w:b/>
                <w:bCs/>
                <w:color w:val="auto"/>
                <w:sz w:val="18"/>
                <w:szCs w:val="18"/>
                <w:lang w:eastAsia="lt-LT"/>
              </w:rPr>
            </w:pPr>
          </w:p>
        </w:tc>
        <w:tc>
          <w:tcPr>
            <w:tcW w:w="1701" w:type="dxa"/>
            <w:vMerge/>
            <w:vAlign w:val="center"/>
          </w:tcPr>
          <w:p w14:paraId="2B1C6D72" w14:textId="77777777" w:rsidR="00BE0B56" w:rsidRPr="007D2164" w:rsidRDefault="00BE0B56" w:rsidP="00EC26BD">
            <w:pPr>
              <w:autoSpaceDE w:val="0"/>
              <w:autoSpaceDN w:val="0"/>
              <w:adjustRightInd w:val="0"/>
              <w:spacing w:line="0" w:lineRule="atLeast"/>
              <w:jc w:val="center"/>
              <w:rPr>
                <w:b/>
                <w:bCs/>
                <w:color w:val="auto"/>
                <w:sz w:val="18"/>
                <w:szCs w:val="18"/>
                <w:lang w:eastAsia="lt-LT"/>
              </w:rPr>
            </w:pPr>
          </w:p>
        </w:tc>
        <w:tc>
          <w:tcPr>
            <w:tcW w:w="687" w:type="dxa"/>
          </w:tcPr>
          <w:p w14:paraId="7C9F79B7" w14:textId="03B495B6" w:rsidR="00BE0B56" w:rsidRPr="007D2164" w:rsidRDefault="00BE0B56" w:rsidP="00EC26BD">
            <w:pPr>
              <w:autoSpaceDE w:val="0"/>
              <w:autoSpaceDN w:val="0"/>
              <w:adjustRightInd w:val="0"/>
              <w:spacing w:line="0" w:lineRule="atLeast"/>
              <w:jc w:val="center"/>
              <w:rPr>
                <w:b/>
                <w:bCs/>
                <w:color w:val="auto"/>
                <w:sz w:val="18"/>
                <w:szCs w:val="18"/>
                <w:lang w:eastAsia="lt-LT"/>
              </w:rPr>
            </w:pPr>
            <w:r w:rsidRPr="007D2164">
              <w:rPr>
                <w:b/>
                <w:bCs/>
                <w:color w:val="auto"/>
                <w:sz w:val="18"/>
                <w:szCs w:val="18"/>
                <w:lang w:eastAsia="lt-LT"/>
              </w:rPr>
              <w:t>2024 metai</w:t>
            </w:r>
          </w:p>
        </w:tc>
        <w:tc>
          <w:tcPr>
            <w:tcW w:w="653" w:type="dxa"/>
          </w:tcPr>
          <w:p w14:paraId="0D0D5061" w14:textId="2A502D38" w:rsidR="00BE0B56" w:rsidRPr="007D2164" w:rsidRDefault="00BE0B56" w:rsidP="00EC26BD">
            <w:pPr>
              <w:autoSpaceDE w:val="0"/>
              <w:autoSpaceDN w:val="0"/>
              <w:adjustRightInd w:val="0"/>
              <w:spacing w:line="0" w:lineRule="atLeast"/>
              <w:jc w:val="center"/>
              <w:rPr>
                <w:b/>
                <w:bCs/>
                <w:color w:val="auto"/>
                <w:sz w:val="18"/>
                <w:szCs w:val="18"/>
                <w:lang w:eastAsia="lt-LT"/>
              </w:rPr>
            </w:pPr>
            <w:r w:rsidRPr="007D2164">
              <w:rPr>
                <w:b/>
                <w:bCs/>
                <w:color w:val="auto"/>
                <w:sz w:val="18"/>
                <w:szCs w:val="18"/>
                <w:lang w:eastAsia="lt-LT"/>
              </w:rPr>
              <w:t>2025 metai</w:t>
            </w:r>
          </w:p>
        </w:tc>
        <w:tc>
          <w:tcPr>
            <w:tcW w:w="646" w:type="dxa"/>
          </w:tcPr>
          <w:p w14:paraId="52D1461F" w14:textId="7FD267C7" w:rsidR="00BE0B56" w:rsidRPr="007D2164" w:rsidRDefault="00BE0B56" w:rsidP="00EC26BD">
            <w:pPr>
              <w:autoSpaceDE w:val="0"/>
              <w:autoSpaceDN w:val="0"/>
              <w:adjustRightInd w:val="0"/>
              <w:spacing w:line="0" w:lineRule="atLeast"/>
              <w:jc w:val="center"/>
              <w:rPr>
                <w:b/>
                <w:bCs/>
                <w:color w:val="auto"/>
                <w:sz w:val="18"/>
                <w:szCs w:val="18"/>
                <w:lang w:eastAsia="lt-LT"/>
              </w:rPr>
            </w:pPr>
            <w:r w:rsidRPr="007D2164">
              <w:rPr>
                <w:b/>
                <w:bCs/>
                <w:color w:val="auto"/>
                <w:sz w:val="18"/>
                <w:szCs w:val="18"/>
                <w:lang w:eastAsia="lt-LT"/>
              </w:rPr>
              <w:t>2026 metai</w:t>
            </w:r>
          </w:p>
        </w:tc>
        <w:tc>
          <w:tcPr>
            <w:tcW w:w="849" w:type="dxa"/>
          </w:tcPr>
          <w:p w14:paraId="38C02F19" w14:textId="77777777" w:rsidR="00BE0B56" w:rsidRPr="007D2164" w:rsidRDefault="00BE0B56" w:rsidP="00EC26BD">
            <w:pPr>
              <w:autoSpaceDE w:val="0"/>
              <w:autoSpaceDN w:val="0"/>
              <w:adjustRightInd w:val="0"/>
              <w:spacing w:line="0" w:lineRule="atLeast"/>
              <w:jc w:val="center"/>
              <w:rPr>
                <w:b/>
                <w:bCs/>
                <w:color w:val="auto"/>
                <w:sz w:val="20"/>
                <w:lang w:eastAsia="lt-LT"/>
              </w:rPr>
            </w:pPr>
            <w:r w:rsidRPr="007D2164">
              <w:rPr>
                <w:b/>
                <w:bCs/>
                <w:color w:val="auto"/>
                <w:sz w:val="20"/>
                <w:lang w:eastAsia="lt-LT"/>
              </w:rPr>
              <w:t>2027</w:t>
            </w:r>
          </w:p>
          <w:p w14:paraId="417BE589" w14:textId="75946492" w:rsidR="00BE0B56" w:rsidRPr="007D2164" w:rsidRDefault="00BE0B56" w:rsidP="00EC26BD">
            <w:pPr>
              <w:autoSpaceDE w:val="0"/>
              <w:autoSpaceDN w:val="0"/>
              <w:adjustRightInd w:val="0"/>
              <w:spacing w:line="0" w:lineRule="atLeast"/>
              <w:jc w:val="center"/>
              <w:rPr>
                <w:b/>
                <w:bCs/>
                <w:color w:val="auto"/>
                <w:sz w:val="20"/>
                <w:lang w:eastAsia="lt-LT"/>
              </w:rPr>
            </w:pPr>
            <w:r w:rsidRPr="007D2164">
              <w:rPr>
                <w:b/>
                <w:bCs/>
                <w:color w:val="auto"/>
                <w:sz w:val="20"/>
                <w:lang w:eastAsia="lt-LT"/>
              </w:rPr>
              <w:t>metai</w:t>
            </w:r>
          </w:p>
        </w:tc>
      </w:tr>
      <w:tr w:rsidR="00400E62" w:rsidRPr="007E2C22" w14:paraId="522BCFDA" w14:textId="6A8EB180" w:rsidTr="00A44E0E">
        <w:trPr>
          <w:trHeight w:val="373"/>
        </w:trPr>
        <w:tc>
          <w:tcPr>
            <w:tcW w:w="552" w:type="dxa"/>
            <w:vAlign w:val="center"/>
          </w:tcPr>
          <w:p w14:paraId="64FF51B0" w14:textId="02613CF5" w:rsidR="00400E62" w:rsidRPr="007D2164" w:rsidRDefault="00400E62" w:rsidP="00EC26BD">
            <w:pPr>
              <w:autoSpaceDE w:val="0"/>
              <w:autoSpaceDN w:val="0"/>
              <w:adjustRightInd w:val="0"/>
              <w:spacing w:line="0" w:lineRule="atLeast"/>
              <w:jc w:val="center"/>
              <w:rPr>
                <w:color w:val="auto"/>
                <w:sz w:val="18"/>
                <w:szCs w:val="18"/>
                <w:lang w:eastAsia="lt-LT"/>
              </w:rPr>
            </w:pPr>
            <w:r w:rsidRPr="007D2164">
              <w:rPr>
                <w:color w:val="auto"/>
                <w:sz w:val="18"/>
                <w:szCs w:val="18"/>
                <w:lang w:eastAsia="lt-LT"/>
              </w:rPr>
              <w:t>1.</w:t>
            </w:r>
          </w:p>
        </w:tc>
        <w:tc>
          <w:tcPr>
            <w:tcW w:w="4096" w:type="dxa"/>
            <w:vAlign w:val="center"/>
          </w:tcPr>
          <w:p w14:paraId="153EF792" w14:textId="7CF58F7F" w:rsidR="00400E62" w:rsidRPr="00A44E0E" w:rsidRDefault="00400E62" w:rsidP="009B50F4">
            <w:pPr>
              <w:autoSpaceDE w:val="0"/>
              <w:autoSpaceDN w:val="0"/>
              <w:adjustRightInd w:val="0"/>
              <w:spacing w:line="0" w:lineRule="atLeast"/>
              <w:jc w:val="both"/>
              <w:rPr>
                <w:color w:val="auto"/>
                <w:sz w:val="18"/>
                <w:szCs w:val="18"/>
                <w:lang w:eastAsia="lt-LT"/>
              </w:rPr>
            </w:pPr>
            <w:r w:rsidRPr="00A44E0E">
              <w:rPr>
                <w:color w:val="auto"/>
                <w:sz w:val="18"/>
                <w:szCs w:val="18"/>
                <w:lang w:eastAsia="lt-LT"/>
              </w:rPr>
              <w:t>Užtikrinti efektyvų ir tinkamą Europos Sąjungos, valstybės fondų lėšų panaudojimą bendrovės funkcijų vykdymui.</w:t>
            </w:r>
          </w:p>
        </w:tc>
        <w:tc>
          <w:tcPr>
            <w:tcW w:w="6120" w:type="dxa"/>
            <w:vAlign w:val="center"/>
          </w:tcPr>
          <w:p w14:paraId="5A39CA1C" w14:textId="50CF71F3" w:rsidR="00400E62" w:rsidRPr="00A44E0E" w:rsidRDefault="00400E62" w:rsidP="009B50F4">
            <w:pPr>
              <w:autoSpaceDE w:val="0"/>
              <w:autoSpaceDN w:val="0"/>
              <w:adjustRightInd w:val="0"/>
              <w:spacing w:line="0" w:lineRule="atLeast"/>
              <w:jc w:val="both"/>
              <w:rPr>
                <w:color w:val="auto"/>
                <w:sz w:val="18"/>
                <w:szCs w:val="18"/>
                <w:lang w:eastAsia="lt-LT"/>
              </w:rPr>
            </w:pPr>
            <w:r w:rsidRPr="00A44E0E">
              <w:rPr>
                <w:color w:val="auto"/>
                <w:sz w:val="18"/>
                <w:szCs w:val="18"/>
                <w:lang w:eastAsia="lt-LT"/>
              </w:rPr>
              <w:t>Nuolat stebėti ir vertinti paskelbtus bei planuojamus trečiųjų šalių finansuojamus projektus (programas), nustatyti galimybes juose dalyvauti bei teikti paraiškas projektų įgyvendinimui ir informaciją apie tai teikti Akcininkui.</w:t>
            </w:r>
          </w:p>
        </w:tc>
        <w:tc>
          <w:tcPr>
            <w:tcW w:w="1701" w:type="dxa"/>
            <w:vAlign w:val="center"/>
          </w:tcPr>
          <w:p w14:paraId="760B7C2B" w14:textId="77777777" w:rsidR="00400E62" w:rsidRPr="007D2164" w:rsidRDefault="00400E62" w:rsidP="00EC26BD">
            <w:pPr>
              <w:autoSpaceDE w:val="0"/>
              <w:autoSpaceDN w:val="0"/>
              <w:adjustRightInd w:val="0"/>
              <w:spacing w:line="0" w:lineRule="atLeast"/>
              <w:jc w:val="center"/>
              <w:rPr>
                <w:color w:val="auto"/>
                <w:sz w:val="18"/>
                <w:szCs w:val="18"/>
                <w:lang w:eastAsia="lt-LT"/>
              </w:rPr>
            </w:pPr>
            <w:r w:rsidRPr="007D2164">
              <w:rPr>
                <w:color w:val="auto"/>
                <w:sz w:val="18"/>
                <w:szCs w:val="18"/>
                <w:lang w:eastAsia="lt-LT"/>
              </w:rPr>
              <w:t>Ne rečiau kaip</w:t>
            </w:r>
          </w:p>
          <w:p w14:paraId="31A78252" w14:textId="77777777" w:rsidR="00400E62" w:rsidRPr="007D2164" w:rsidRDefault="00400E62" w:rsidP="00EC26BD">
            <w:pPr>
              <w:autoSpaceDE w:val="0"/>
              <w:autoSpaceDN w:val="0"/>
              <w:adjustRightInd w:val="0"/>
              <w:spacing w:line="0" w:lineRule="atLeast"/>
              <w:jc w:val="center"/>
              <w:rPr>
                <w:color w:val="auto"/>
                <w:sz w:val="18"/>
                <w:szCs w:val="18"/>
                <w:lang w:eastAsia="lt-LT"/>
              </w:rPr>
            </w:pPr>
            <w:r w:rsidRPr="007D2164">
              <w:rPr>
                <w:color w:val="auto"/>
                <w:sz w:val="18"/>
                <w:szCs w:val="18"/>
                <w:lang w:eastAsia="lt-LT"/>
              </w:rPr>
              <w:t>kartą metuose</w:t>
            </w:r>
          </w:p>
          <w:p w14:paraId="023F51A5" w14:textId="77777777" w:rsidR="00400E62" w:rsidRPr="007D2164" w:rsidRDefault="00400E62" w:rsidP="00EC26BD">
            <w:pPr>
              <w:autoSpaceDE w:val="0"/>
              <w:autoSpaceDN w:val="0"/>
              <w:adjustRightInd w:val="0"/>
              <w:spacing w:line="0" w:lineRule="atLeast"/>
              <w:jc w:val="center"/>
              <w:rPr>
                <w:color w:val="auto"/>
                <w:sz w:val="18"/>
                <w:szCs w:val="18"/>
                <w:lang w:eastAsia="lt-LT"/>
              </w:rPr>
            </w:pPr>
          </w:p>
        </w:tc>
        <w:tc>
          <w:tcPr>
            <w:tcW w:w="687" w:type="dxa"/>
            <w:vAlign w:val="center"/>
          </w:tcPr>
          <w:p w14:paraId="7337F53C" w14:textId="33B6AF5E" w:rsidR="004A0D51" w:rsidRPr="007D2164" w:rsidRDefault="00EB18F9" w:rsidP="00EB18F9">
            <w:pPr>
              <w:autoSpaceDE w:val="0"/>
              <w:autoSpaceDN w:val="0"/>
              <w:adjustRightInd w:val="0"/>
              <w:spacing w:line="0" w:lineRule="atLeast"/>
              <w:jc w:val="center"/>
              <w:rPr>
                <w:color w:val="auto"/>
                <w:sz w:val="18"/>
                <w:szCs w:val="18"/>
                <w:lang w:eastAsia="lt-LT"/>
              </w:rPr>
            </w:pPr>
            <w:r>
              <w:rPr>
                <w:color w:val="auto"/>
                <w:sz w:val="18"/>
                <w:szCs w:val="18"/>
                <w:lang w:eastAsia="lt-LT"/>
              </w:rPr>
              <w:t>1</w:t>
            </w:r>
          </w:p>
        </w:tc>
        <w:tc>
          <w:tcPr>
            <w:tcW w:w="653" w:type="dxa"/>
            <w:vAlign w:val="center"/>
          </w:tcPr>
          <w:p w14:paraId="5CE5B24B" w14:textId="02728085" w:rsidR="00400E62" w:rsidRPr="007D2164" w:rsidRDefault="00EB18F9" w:rsidP="00EB18F9">
            <w:pPr>
              <w:autoSpaceDE w:val="0"/>
              <w:autoSpaceDN w:val="0"/>
              <w:adjustRightInd w:val="0"/>
              <w:spacing w:line="0" w:lineRule="atLeast"/>
              <w:jc w:val="center"/>
              <w:rPr>
                <w:color w:val="auto"/>
                <w:sz w:val="18"/>
                <w:szCs w:val="18"/>
                <w:lang w:eastAsia="lt-LT"/>
              </w:rPr>
            </w:pPr>
            <w:r>
              <w:rPr>
                <w:color w:val="auto"/>
                <w:sz w:val="18"/>
                <w:szCs w:val="18"/>
                <w:lang w:eastAsia="lt-LT"/>
              </w:rPr>
              <w:t>1</w:t>
            </w:r>
          </w:p>
        </w:tc>
        <w:tc>
          <w:tcPr>
            <w:tcW w:w="646" w:type="dxa"/>
            <w:vAlign w:val="center"/>
          </w:tcPr>
          <w:p w14:paraId="2F64008D" w14:textId="7DB919D9" w:rsidR="00400E62" w:rsidRPr="007D2164" w:rsidRDefault="00EB18F9" w:rsidP="00EB18F9">
            <w:pPr>
              <w:autoSpaceDE w:val="0"/>
              <w:autoSpaceDN w:val="0"/>
              <w:adjustRightInd w:val="0"/>
              <w:spacing w:line="0" w:lineRule="atLeast"/>
              <w:jc w:val="center"/>
              <w:rPr>
                <w:color w:val="auto"/>
                <w:sz w:val="18"/>
                <w:szCs w:val="18"/>
                <w:lang w:eastAsia="lt-LT"/>
              </w:rPr>
            </w:pPr>
            <w:r>
              <w:rPr>
                <w:color w:val="auto"/>
                <w:sz w:val="18"/>
                <w:szCs w:val="18"/>
                <w:lang w:eastAsia="lt-LT"/>
              </w:rPr>
              <w:t>1</w:t>
            </w:r>
          </w:p>
        </w:tc>
        <w:tc>
          <w:tcPr>
            <w:tcW w:w="849" w:type="dxa"/>
            <w:vAlign w:val="center"/>
          </w:tcPr>
          <w:p w14:paraId="7F3C77D7" w14:textId="41218821" w:rsidR="00400E62" w:rsidRPr="007D2164" w:rsidRDefault="00EB18F9" w:rsidP="00EB18F9">
            <w:pPr>
              <w:autoSpaceDE w:val="0"/>
              <w:autoSpaceDN w:val="0"/>
              <w:adjustRightInd w:val="0"/>
              <w:spacing w:line="0" w:lineRule="atLeast"/>
              <w:jc w:val="center"/>
              <w:rPr>
                <w:color w:val="auto"/>
                <w:sz w:val="20"/>
                <w:lang w:eastAsia="lt-LT"/>
              </w:rPr>
            </w:pPr>
            <w:r>
              <w:rPr>
                <w:color w:val="auto"/>
                <w:sz w:val="20"/>
                <w:lang w:eastAsia="lt-LT"/>
              </w:rPr>
              <w:t>1</w:t>
            </w:r>
          </w:p>
        </w:tc>
      </w:tr>
      <w:tr w:rsidR="00400E62" w:rsidRPr="007E2C22" w14:paraId="6C1994D8" w14:textId="4DCE70AF" w:rsidTr="00A44E0E">
        <w:trPr>
          <w:trHeight w:val="514"/>
        </w:trPr>
        <w:tc>
          <w:tcPr>
            <w:tcW w:w="552" w:type="dxa"/>
            <w:vAlign w:val="center"/>
          </w:tcPr>
          <w:p w14:paraId="75D1BEC7" w14:textId="676C2851" w:rsidR="00400E62" w:rsidRPr="007D2164" w:rsidRDefault="00400E62" w:rsidP="00EC26BD">
            <w:pPr>
              <w:autoSpaceDE w:val="0"/>
              <w:autoSpaceDN w:val="0"/>
              <w:adjustRightInd w:val="0"/>
              <w:spacing w:line="0" w:lineRule="atLeast"/>
              <w:jc w:val="center"/>
              <w:rPr>
                <w:color w:val="auto"/>
                <w:sz w:val="18"/>
                <w:szCs w:val="18"/>
                <w:lang w:eastAsia="lt-LT"/>
              </w:rPr>
            </w:pPr>
            <w:r w:rsidRPr="007D2164">
              <w:rPr>
                <w:color w:val="auto"/>
                <w:sz w:val="18"/>
                <w:szCs w:val="18"/>
                <w:lang w:eastAsia="lt-LT"/>
              </w:rPr>
              <w:t>2.</w:t>
            </w:r>
          </w:p>
        </w:tc>
        <w:tc>
          <w:tcPr>
            <w:tcW w:w="4096" w:type="dxa"/>
            <w:vAlign w:val="center"/>
          </w:tcPr>
          <w:p w14:paraId="70476378" w14:textId="08BFB2A9" w:rsidR="00400E62" w:rsidRPr="00A44E0E" w:rsidRDefault="00400E62" w:rsidP="009B50F4">
            <w:pPr>
              <w:autoSpaceDE w:val="0"/>
              <w:autoSpaceDN w:val="0"/>
              <w:adjustRightInd w:val="0"/>
              <w:spacing w:line="0" w:lineRule="atLeast"/>
              <w:jc w:val="both"/>
              <w:rPr>
                <w:color w:val="auto"/>
                <w:sz w:val="18"/>
                <w:szCs w:val="18"/>
                <w:lang w:eastAsia="lt-LT"/>
              </w:rPr>
            </w:pPr>
            <w:r w:rsidRPr="00A44E0E">
              <w:rPr>
                <w:color w:val="auto"/>
                <w:sz w:val="18"/>
                <w:szCs w:val="18"/>
                <w:lang w:eastAsia="lt-LT"/>
              </w:rPr>
              <w:t>Užtikrinti bendradarbiavimą su UAB „G</w:t>
            </w:r>
            <w:r w:rsidR="00372F32">
              <w:rPr>
                <w:color w:val="auto"/>
                <w:sz w:val="18"/>
                <w:szCs w:val="18"/>
                <w:lang w:eastAsia="lt-LT"/>
              </w:rPr>
              <w:t>ren</w:t>
            </w:r>
            <w:r w:rsidRPr="00A44E0E">
              <w:rPr>
                <w:color w:val="auto"/>
                <w:sz w:val="18"/>
                <w:szCs w:val="18"/>
                <w:lang w:eastAsia="lt-LT"/>
              </w:rPr>
              <w:t xml:space="preserve"> Akmenės energija“ dėl </w:t>
            </w:r>
            <w:r w:rsidR="009B50F4" w:rsidRPr="00A44E0E">
              <w:rPr>
                <w:color w:val="auto"/>
                <w:sz w:val="18"/>
                <w:szCs w:val="18"/>
                <w:lang w:eastAsia="lt-LT"/>
              </w:rPr>
              <w:t>š</w:t>
            </w:r>
            <w:r w:rsidRPr="00A44E0E">
              <w:rPr>
                <w:color w:val="auto"/>
                <w:sz w:val="18"/>
                <w:szCs w:val="18"/>
                <w:lang w:eastAsia="lt-LT"/>
              </w:rPr>
              <w:t>ilumos sutarties nuostatų vykdymo</w:t>
            </w:r>
            <w:r w:rsidR="009B50F4" w:rsidRPr="00A44E0E">
              <w:rPr>
                <w:color w:val="auto"/>
                <w:sz w:val="18"/>
                <w:szCs w:val="18"/>
                <w:lang w:eastAsia="lt-LT"/>
              </w:rPr>
              <w:t>.</w:t>
            </w:r>
          </w:p>
        </w:tc>
        <w:tc>
          <w:tcPr>
            <w:tcW w:w="6120" w:type="dxa"/>
            <w:vAlign w:val="center"/>
          </w:tcPr>
          <w:p w14:paraId="468D7C8B" w14:textId="1572D4F1" w:rsidR="00400E62" w:rsidRPr="00A44E0E" w:rsidRDefault="00A44E0E" w:rsidP="009B50F4">
            <w:pPr>
              <w:autoSpaceDE w:val="0"/>
              <w:autoSpaceDN w:val="0"/>
              <w:adjustRightInd w:val="0"/>
              <w:spacing w:line="0" w:lineRule="atLeast"/>
              <w:jc w:val="both"/>
              <w:rPr>
                <w:color w:val="auto"/>
                <w:sz w:val="18"/>
                <w:szCs w:val="18"/>
                <w:lang w:eastAsia="lt-LT"/>
              </w:rPr>
            </w:pPr>
            <w:r w:rsidRPr="00A44E0E">
              <w:rPr>
                <w:color w:val="auto"/>
                <w:sz w:val="18"/>
                <w:szCs w:val="18"/>
                <w:lang w:eastAsia="lt-LT"/>
              </w:rPr>
              <w:t xml:space="preserve">Inventorizuoti 2015 m. kovo 18 d. UAB </w:t>
            </w:r>
            <w:r w:rsidR="006D525C" w:rsidRPr="00A44E0E">
              <w:rPr>
                <w:color w:val="auto"/>
                <w:sz w:val="18"/>
                <w:szCs w:val="18"/>
                <w:lang w:eastAsia="lt-LT"/>
              </w:rPr>
              <w:t>„Akmenės vandenys“ eksploatuojamų šilumos ūkių atnaujinimo ir eksploatavimo sutarties Nr. SS-98</w:t>
            </w:r>
            <w:r w:rsidRPr="00A44E0E">
              <w:rPr>
                <w:color w:val="auto"/>
                <w:sz w:val="18"/>
                <w:szCs w:val="18"/>
                <w:lang w:eastAsia="lt-LT"/>
              </w:rPr>
              <w:t xml:space="preserve"> </w:t>
            </w:r>
            <w:r w:rsidR="00EB18F9" w:rsidRPr="00A44E0E">
              <w:rPr>
                <w:color w:val="auto"/>
                <w:sz w:val="18"/>
                <w:szCs w:val="18"/>
                <w:lang w:eastAsia="lt-LT"/>
              </w:rPr>
              <w:t>prieduose išvardintą turtą.</w:t>
            </w:r>
          </w:p>
        </w:tc>
        <w:tc>
          <w:tcPr>
            <w:tcW w:w="1701" w:type="dxa"/>
            <w:vAlign w:val="center"/>
          </w:tcPr>
          <w:p w14:paraId="3CEFCD38" w14:textId="77777777" w:rsidR="00400E62" w:rsidRPr="007D2164" w:rsidRDefault="00400E62" w:rsidP="00EC26BD">
            <w:pPr>
              <w:autoSpaceDE w:val="0"/>
              <w:autoSpaceDN w:val="0"/>
              <w:adjustRightInd w:val="0"/>
              <w:spacing w:line="0" w:lineRule="atLeast"/>
              <w:jc w:val="center"/>
              <w:rPr>
                <w:color w:val="auto"/>
                <w:sz w:val="18"/>
                <w:szCs w:val="18"/>
                <w:lang w:eastAsia="lt-LT"/>
              </w:rPr>
            </w:pPr>
            <w:r w:rsidRPr="007D2164">
              <w:rPr>
                <w:color w:val="auto"/>
                <w:sz w:val="18"/>
                <w:szCs w:val="18"/>
                <w:lang w:eastAsia="lt-LT"/>
              </w:rPr>
              <w:t>iki 2030-12-31</w:t>
            </w:r>
          </w:p>
          <w:p w14:paraId="56A0A653" w14:textId="77777777" w:rsidR="00400E62" w:rsidRPr="007D2164" w:rsidRDefault="00400E62" w:rsidP="00EC26BD">
            <w:pPr>
              <w:autoSpaceDE w:val="0"/>
              <w:autoSpaceDN w:val="0"/>
              <w:adjustRightInd w:val="0"/>
              <w:spacing w:line="0" w:lineRule="atLeast"/>
              <w:jc w:val="center"/>
              <w:rPr>
                <w:color w:val="auto"/>
                <w:sz w:val="18"/>
                <w:szCs w:val="18"/>
                <w:lang w:eastAsia="lt-LT"/>
              </w:rPr>
            </w:pPr>
            <w:r w:rsidRPr="007D2164">
              <w:rPr>
                <w:color w:val="auto"/>
                <w:sz w:val="18"/>
                <w:szCs w:val="18"/>
                <w:lang w:eastAsia="lt-LT"/>
              </w:rPr>
              <w:t>Šilumos sutartis</w:t>
            </w:r>
          </w:p>
        </w:tc>
        <w:tc>
          <w:tcPr>
            <w:tcW w:w="687" w:type="dxa"/>
            <w:vAlign w:val="center"/>
          </w:tcPr>
          <w:p w14:paraId="43CE5FF1" w14:textId="28DEE749" w:rsidR="00400E62" w:rsidRPr="007D2164" w:rsidRDefault="00EB18F9" w:rsidP="00356795">
            <w:pPr>
              <w:autoSpaceDE w:val="0"/>
              <w:autoSpaceDN w:val="0"/>
              <w:adjustRightInd w:val="0"/>
              <w:spacing w:line="0" w:lineRule="atLeast"/>
              <w:jc w:val="center"/>
              <w:rPr>
                <w:color w:val="auto"/>
                <w:sz w:val="18"/>
                <w:szCs w:val="18"/>
                <w:lang w:eastAsia="lt-LT"/>
              </w:rPr>
            </w:pPr>
            <w:r>
              <w:rPr>
                <w:color w:val="auto"/>
                <w:sz w:val="18"/>
                <w:szCs w:val="18"/>
                <w:lang w:eastAsia="lt-LT"/>
              </w:rPr>
              <w:t>1</w:t>
            </w:r>
          </w:p>
        </w:tc>
        <w:tc>
          <w:tcPr>
            <w:tcW w:w="653" w:type="dxa"/>
            <w:vAlign w:val="center"/>
          </w:tcPr>
          <w:p w14:paraId="5CE58DA8" w14:textId="79079616" w:rsidR="00400E62" w:rsidRPr="007D2164" w:rsidRDefault="00EB18F9" w:rsidP="00356795">
            <w:pPr>
              <w:autoSpaceDE w:val="0"/>
              <w:autoSpaceDN w:val="0"/>
              <w:adjustRightInd w:val="0"/>
              <w:spacing w:line="0" w:lineRule="atLeast"/>
              <w:jc w:val="center"/>
              <w:rPr>
                <w:color w:val="auto"/>
                <w:sz w:val="18"/>
                <w:szCs w:val="18"/>
                <w:lang w:eastAsia="lt-LT"/>
              </w:rPr>
            </w:pPr>
            <w:r>
              <w:rPr>
                <w:color w:val="auto"/>
                <w:sz w:val="18"/>
                <w:szCs w:val="18"/>
                <w:lang w:eastAsia="lt-LT"/>
              </w:rPr>
              <w:t>1</w:t>
            </w:r>
          </w:p>
        </w:tc>
        <w:tc>
          <w:tcPr>
            <w:tcW w:w="646" w:type="dxa"/>
            <w:vAlign w:val="center"/>
          </w:tcPr>
          <w:p w14:paraId="0989B95F" w14:textId="6390ADA4" w:rsidR="00400E62" w:rsidRPr="007D2164" w:rsidRDefault="00EB18F9" w:rsidP="00356795">
            <w:pPr>
              <w:autoSpaceDE w:val="0"/>
              <w:autoSpaceDN w:val="0"/>
              <w:adjustRightInd w:val="0"/>
              <w:spacing w:line="0" w:lineRule="atLeast"/>
              <w:jc w:val="center"/>
              <w:rPr>
                <w:color w:val="auto"/>
                <w:sz w:val="18"/>
                <w:szCs w:val="18"/>
                <w:lang w:eastAsia="lt-LT"/>
              </w:rPr>
            </w:pPr>
            <w:r>
              <w:rPr>
                <w:color w:val="auto"/>
                <w:sz w:val="18"/>
                <w:szCs w:val="18"/>
                <w:lang w:eastAsia="lt-LT"/>
              </w:rPr>
              <w:t>1</w:t>
            </w:r>
          </w:p>
        </w:tc>
        <w:tc>
          <w:tcPr>
            <w:tcW w:w="849" w:type="dxa"/>
            <w:vAlign w:val="center"/>
          </w:tcPr>
          <w:p w14:paraId="03C5D3E7" w14:textId="15AFE2FC" w:rsidR="00400E62" w:rsidRPr="007D2164" w:rsidRDefault="00EB18F9" w:rsidP="00356795">
            <w:pPr>
              <w:autoSpaceDE w:val="0"/>
              <w:autoSpaceDN w:val="0"/>
              <w:adjustRightInd w:val="0"/>
              <w:spacing w:line="0" w:lineRule="atLeast"/>
              <w:jc w:val="center"/>
              <w:rPr>
                <w:color w:val="auto"/>
                <w:sz w:val="20"/>
                <w:lang w:eastAsia="lt-LT"/>
              </w:rPr>
            </w:pPr>
            <w:r>
              <w:rPr>
                <w:color w:val="auto"/>
                <w:sz w:val="20"/>
                <w:lang w:eastAsia="lt-LT"/>
              </w:rPr>
              <w:t>1</w:t>
            </w:r>
          </w:p>
        </w:tc>
      </w:tr>
      <w:bookmarkEnd w:id="8"/>
    </w:tbl>
    <w:p w14:paraId="5A693F54" w14:textId="77777777" w:rsidR="00E65C8A" w:rsidRPr="00E65C8A" w:rsidRDefault="00E65C8A" w:rsidP="007D2164">
      <w:pPr>
        <w:autoSpaceDE w:val="0"/>
        <w:autoSpaceDN w:val="0"/>
        <w:adjustRightInd w:val="0"/>
        <w:spacing w:line="276" w:lineRule="auto"/>
        <w:ind w:right="170"/>
        <w:jc w:val="both"/>
        <w:rPr>
          <w:color w:val="auto"/>
          <w:szCs w:val="24"/>
          <w:lang w:eastAsia="lt-LT"/>
        </w:rPr>
      </w:pPr>
    </w:p>
    <w:sectPr w:rsidR="00E65C8A" w:rsidRPr="00E65C8A" w:rsidSect="002267D2">
      <w:pgSz w:w="16838" w:h="11906" w:orient="landscape" w:code="9"/>
      <w:pgMar w:top="1701"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82E6" w14:textId="77777777" w:rsidR="002267D2" w:rsidRDefault="002267D2">
      <w:r>
        <w:separator/>
      </w:r>
    </w:p>
  </w:endnote>
  <w:endnote w:type="continuationSeparator" w:id="0">
    <w:p w14:paraId="353E86F7" w14:textId="77777777" w:rsidR="002267D2" w:rsidRDefault="0022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BDD4" w14:textId="77777777" w:rsidR="002267D2" w:rsidRDefault="002267D2">
      <w:r>
        <w:separator/>
      </w:r>
    </w:p>
  </w:footnote>
  <w:footnote w:type="continuationSeparator" w:id="0">
    <w:p w14:paraId="4FA4FC24" w14:textId="77777777" w:rsidR="002267D2" w:rsidRDefault="0022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16E5" w14:textId="4758A6C3" w:rsidR="009D43E6" w:rsidRPr="009D43E6" w:rsidRDefault="009D43E6" w:rsidP="009D43E6">
    <w:pPr>
      <w:pStyle w:val="Antrats"/>
      <w:jc w:val="right"/>
      <w:rPr>
        <w:b/>
        <w:bCs/>
        <w:sz w:val="2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145"/>
    <w:multiLevelType w:val="multilevel"/>
    <w:tmpl w:val="6E46CD2C"/>
    <w:lvl w:ilvl="0">
      <w:start w:val="1"/>
      <w:numFmt w:val="decimal"/>
      <w:lvlText w:val="%1."/>
      <w:lvlJc w:val="left"/>
      <w:pPr>
        <w:ind w:left="1199" w:hanging="360"/>
      </w:pPr>
    </w:lvl>
    <w:lvl w:ilvl="1">
      <w:start w:val="1"/>
      <w:numFmt w:val="decimal"/>
      <w:isLgl/>
      <w:lvlText w:val="%1.%2."/>
      <w:lvlJc w:val="left"/>
      <w:pPr>
        <w:ind w:left="1199" w:hanging="360"/>
      </w:pPr>
    </w:lvl>
    <w:lvl w:ilvl="2">
      <w:start w:val="1"/>
      <w:numFmt w:val="decimal"/>
      <w:isLgl/>
      <w:lvlText w:val="%1.%2.%3."/>
      <w:lvlJc w:val="left"/>
      <w:pPr>
        <w:ind w:left="1559" w:hanging="720"/>
      </w:pPr>
    </w:lvl>
    <w:lvl w:ilvl="3">
      <w:start w:val="1"/>
      <w:numFmt w:val="decimal"/>
      <w:isLgl/>
      <w:lvlText w:val="%1.%2.%3.%4."/>
      <w:lvlJc w:val="left"/>
      <w:pPr>
        <w:ind w:left="1559" w:hanging="720"/>
      </w:pPr>
    </w:lvl>
    <w:lvl w:ilvl="4">
      <w:start w:val="1"/>
      <w:numFmt w:val="decimal"/>
      <w:isLgl/>
      <w:lvlText w:val="%1.%2.%3.%4.%5."/>
      <w:lvlJc w:val="left"/>
      <w:pPr>
        <w:ind w:left="1919" w:hanging="1080"/>
      </w:pPr>
    </w:lvl>
    <w:lvl w:ilvl="5">
      <w:start w:val="1"/>
      <w:numFmt w:val="decimal"/>
      <w:isLgl/>
      <w:lvlText w:val="%1.%2.%3.%4.%5.%6."/>
      <w:lvlJc w:val="left"/>
      <w:pPr>
        <w:ind w:left="1919" w:hanging="1080"/>
      </w:pPr>
    </w:lvl>
    <w:lvl w:ilvl="6">
      <w:start w:val="1"/>
      <w:numFmt w:val="decimal"/>
      <w:isLgl/>
      <w:lvlText w:val="%1.%2.%3.%4.%5.%6.%7."/>
      <w:lvlJc w:val="left"/>
      <w:pPr>
        <w:ind w:left="2279" w:hanging="1440"/>
      </w:pPr>
    </w:lvl>
    <w:lvl w:ilvl="7">
      <w:start w:val="1"/>
      <w:numFmt w:val="decimal"/>
      <w:isLgl/>
      <w:lvlText w:val="%1.%2.%3.%4.%5.%6.%7.%8."/>
      <w:lvlJc w:val="left"/>
      <w:pPr>
        <w:ind w:left="2279" w:hanging="1440"/>
      </w:pPr>
    </w:lvl>
    <w:lvl w:ilvl="8">
      <w:start w:val="1"/>
      <w:numFmt w:val="decimal"/>
      <w:isLgl/>
      <w:lvlText w:val="%1.%2.%3.%4.%5.%6.%7.%8.%9."/>
      <w:lvlJc w:val="left"/>
      <w:pPr>
        <w:ind w:left="2639" w:hanging="1800"/>
      </w:pPr>
    </w:lvl>
  </w:abstractNum>
  <w:abstractNum w:abstractNumId="1" w15:restartNumberingAfterBreak="0">
    <w:nsid w:val="04FC5A74"/>
    <w:multiLevelType w:val="hybridMultilevel"/>
    <w:tmpl w:val="106699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952A2F"/>
    <w:multiLevelType w:val="hybridMultilevel"/>
    <w:tmpl w:val="DB80430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24C16"/>
    <w:multiLevelType w:val="hybridMultilevel"/>
    <w:tmpl w:val="9684E0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F6755E"/>
    <w:multiLevelType w:val="hybridMultilevel"/>
    <w:tmpl w:val="FF4823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08455FF"/>
    <w:multiLevelType w:val="hybridMultilevel"/>
    <w:tmpl w:val="BC0ED920"/>
    <w:lvl w:ilvl="0" w:tplc="B4C8F1D2">
      <w:start w:val="1"/>
      <w:numFmt w:val="decimal"/>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22A0599"/>
    <w:multiLevelType w:val="hybridMultilevel"/>
    <w:tmpl w:val="99C81480"/>
    <w:lvl w:ilvl="0" w:tplc="0427000F">
      <w:start w:val="1"/>
      <w:numFmt w:val="decimal"/>
      <w:lvlText w:val="%1."/>
      <w:lvlJc w:val="left"/>
      <w:pPr>
        <w:ind w:left="720" w:hanging="360"/>
      </w:pPr>
      <w:rPr>
        <w:rFonts w:eastAsia="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1761291B"/>
    <w:multiLevelType w:val="hybridMultilevel"/>
    <w:tmpl w:val="3AC4EDD8"/>
    <w:lvl w:ilvl="0" w:tplc="04090001">
      <w:start w:val="1"/>
      <w:numFmt w:val="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8" w15:restartNumberingAfterBreak="0">
    <w:nsid w:val="1C360C4B"/>
    <w:multiLevelType w:val="hybridMultilevel"/>
    <w:tmpl w:val="8B1897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E2062DA"/>
    <w:multiLevelType w:val="hybridMultilevel"/>
    <w:tmpl w:val="672EC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8643611"/>
    <w:multiLevelType w:val="hybridMultilevel"/>
    <w:tmpl w:val="17162E8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997400E"/>
    <w:multiLevelType w:val="hybridMultilevel"/>
    <w:tmpl w:val="A6D6045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C2A7233"/>
    <w:multiLevelType w:val="hybridMultilevel"/>
    <w:tmpl w:val="A31287F0"/>
    <w:lvl w:ilvl="0" w:tplc="8E783212">
      <w:start w:val="1"/>
      <w:numFmt w:val="decimal"/>
      <w:lvlText w:val="%1."/>
      <w:lvlJc w:val="left"/>
      <w:pPr>
        <w:ind w:left="884" w:hanging="360"/>
      </w:pPr>
      <w:rPr>
        <w:b w:val="0"/>
        <w:bCs w:val="0"/>
      </w:rPr>
    </w:lvl>
    <w:lvl w:ilvl="1" w:tplc="04270019" w:tentative="1">
      <w:start w:val="1"/>
      <w:numFmt w:val="lowerLetter"/>
      <w:lvlText w:val="%2."/>
      <w:lvlJc w:val="left"/>
      <w:pPr>
        <w:ind w:left="1604" w:hanging="360"/>
      </w:pPr>
    </w:lvl>
    <w:lvl w:ilvl="2" w:tplc="0427001B" w:tentative="1">
      <w:start w:val="1"/>
      <w:numFmt w:val="lowerRoman"/>
      <w:lvlText w:val="%3."/>
      <w:lvlJc w:val="right"/>
      <w:pPr>
        <w:ind w:left="2324" w:hanging="180"/>
      </w:pPr>
    </w:lvl>
    <w:lvl w:ilvl="3" w:tplc="0427000F" w:tentative="1">
      <w:start w:val="1"/>
      <w:numFmt w:val="decimal"/>
      <w:lvlText w:val="%4."/>
      <w:lvlJc w:val="left"/>
      <w:pPr>
        <w:ind w:left="3044" w:hanging="360"/>
      </w:pPr>
    </w:lvl>
    <w:lvl w:ilvl="4" w:tplc="04270019" w:tentative="1">
      <w:start w:val="1"/>
      <w:numFmt w:val="lowerLetter"/>
      <w:lvlText w:val="%5."/>
      <w:lvlJc w:val="left"/>
      <w:pPr>
        <w:ind w:left="3764" w:hanging="360"/>
      </w:pPr>
    </w:lvl>
    <w:lvl w:ilvl="5" w:tplc="0427001B" w:tentative="1">
      <w:start w:val="1"/>
      <w:numFmt w:val="lowerRoman"/>
      <w:lvlText w:val="%6."/>
      <w:lvlJc w:val="right"/>
      <w:pPr>
        <w:ind w:left="4484" w:hanging="180"/>
      </w:pPr>
    </w:lvl>
    <w:lvl w:ilvl="6" w:tplc="0427000F" w:tentative="1">
      <w:start w:val="1"/>
      <w:numFmt w:val="decimal"/>
      <w:lvlText w:val="%7."/>
      <w:lvlJc w:val="left"/>
      <w:pPr>
        <w:ind w:left="5204" w:hanging="360"/>
      </w:pPr>
    </w:lvl>
    <w:lvl w:ilvl="7" w:tplc="04270019" w:tentative="1">
      <w:start w:val="1"/>
      <w:numFmt w:val="lowerLetter"/>
      <w:lvlText w:val="%8."/>
      <w:lvlJc w:val="left"/>
      <w:pPr>
        <w:ind w:left="5924" w:hanging="360"/>
      </w:pPr>
    </w:lvl>
    <w:lvl w:ilvl="8" w:tplc="0427001B" w:tentative="1">
      <w:start w:val="1"/>
      <w:numFmt w:val="lowerRoman"/>
      <w:lvlText w:val="%9."/>
      <w:lvlJc w:val="right"/>
      <w:pPr>
        <w:ind w:left="6644" w:hanging="180"/>
      </w:pPr>
    </w:lvl>
  </w:abstractNum>
  <w:abstractNum w:abstractNumId="13" w15:restartNumberingAfterBreak="0">
    <w:nsid w:val="2D316FF6"/>
    <w:multiLevelType w:val="hybridMultilevel"/>
    <w:tmpl w:val="BD9456B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340C97"/>
    <w:multiLevelType w:val="hybridMultilevel"/>
    <w:tmpl w:val="3CD40F1E"/>
    <w:lvl w:ilvl="0" w:tplc="04270001">
      <w:start w:val="1"/>
      <w:numFmt w:val="bullet"/>
      <w:lvlText w:val=""/>
      <w:lvlJc w:val="left"/>
      <w:pPr>
        <w:ind w:left="777" w:hanging="360"/>
      </w:pPr>
      <w:rPr>
        <w:rFonts w:ascii="Symbol" w:hAnsi="Symbol" w:hint="default"/>
      </w:rPr>
    </w:lvl>
    <w:lvl w:ilvl="1" w:tplc="04270003" w:tentative="1">
      <w:start w:val="1"/>
      <w:numFmt w:val="bullet"/>
      <w:lvlText w:val="o"/>
      <w:lvlJc w:val="left"/>
      <w:pPr>
        <w:ind w:left="1497" w:hanging="360"/>
      </w:pPr>
      <w:rPr>
        <w:rFonts w:ascii="Courier New" w:hAnsi="Courier New" w:cs="Courier New" w:hint="default"/>
      </w:rPr>
    </w:lvl>
    <w:lvl w:ilvl="2" w:tplc="04270005" w:tentative="1">
      <w:start w:val="1"/>
      <w:numFmt w:val="bullet"/>
      <w:lvlText w:val=""/>
      <w:lvlJc w:val="left"/>
      <w:pPr>
        <w:ind w:left="2217" w:hanging="360"/>
      </w:pPr>
      <w:rPr>
        <w:rFonts w:ascii="Wingdings" w:hAnsi="Wingdings" w:hint="default"/>
      </w:rPr>
    </w:lvl>
    <w:lvl w:ilvl="3" w:tplc="04270001" w:tentative="1">
      <w:start w:val="1"/>
      <w:numFmt w:val="bullet"/>
      <w:lvlText w:val=""/>
      <w:lvlJc w:val="left"/>
      <w:pPr>
        <w:ind w:left="2937" w:hanging="360"/>
      </w:pPr>
      <w:rPr>
        <w:rFonts w:ascii="Symbol" w:hAnsi="Symbol" w:hint="default"/>
      </w:rPr>
    </w:lvl>
    <w:lvl w:ilvl="4" w:tplc="04270003" w:tentative="1">
      <w:start w:val="1"/>
      <w:numFmt w:val="bullet"/>
      <w:lvlText w:val="o"/>
      <w:lvlJc w:val="left"/>
      <w:pPr>
        <w:ind w:left="3657" w:hanging="360"/>
      </w:pPr>
      <w:rPr>
        <w:rFonts w:ascii="Courier New" w:hAnsi="Courier New" w:cs="Courier New" w:hint="default"/>
      </w:rPr>
    </w:lvl>
    <w:lvl w:ilvl="5" w:tplc="04270005" w:tentative="1">
      <w:start w:val="1"/>
      <w:numFmt w:val="bullet"/>
      <w:lvlText w:val=""/>
      <w:lvlJc w:val="left"/>
      <w:pPr>
        <w:ind w:left="4377" w:hanging="360"/>
      </w:pPr>
      <w:rPr>
        <w:rFonts w:ascii="Wingdings" w:hAnsi="Wingdings" w:hint="default"/>
      </w:rPr>
    </w:lvl>
    <w:lvl w:ilvl="6" w:tplc="04270001" w:tentative="1">
      <w:start w:val="1"/>
      <w:numFmt w:val="bullet"/>
      <w:lvlText w:val=""/>
      <w:lvlJc w:val="left"/>
      <w:pPr>
        <w:ind w:left="5097" w:hanging="360"/>
      </w:pPr>
      <w:rPr>
        <w:rFonts w:ascii="Symbol" w:hAnsi="Symbol" w:hint="default"/>
      </w:rPr>
    </w:lvl>
    <w:lvl w:ilvl="7" w:tplc="04270003" w:tentative="1">
      <w:start w:val="1"/>
      <w:numFmt w:val="bullet"/>
      <w:lvlText w:val="o"/>
      <w:lvlJc w:val="left"/>
      <w:pPr>
        <w:ind w:left="5817" w:hanging="360"/>
      </w:pPr>
      <w:rPr>
        <w:rFonts w:ascii="Courier New" w:hAnsi="Courier New" w:cs="Courier New" w:hint="default"/>
      </w:rPr>
    </w:lvl>
    <w:lvl w:ilvl="8" w:tplc="04270005" w:tentative="1">
      <w:start w:val="1"/>
      <w:numFmt w:val="bullet"/>
      <w:lvlText w:val=""/>
      <w:lvlJc w:val="left"/>
      <w:pPr>
        <w:ind w:left="6537" w:hanging="360"/>
      </w:pPr>
      <w:rPr>
        <w:rFonts w:ascii="Wingdings" w:hAnsi="Wingdings" w:hint="default"/>
      </w:rPr>
    </w:lvl>
  </w:abstractNum>
  <w:abstractNum w:abstractNumId="15" w15:restartNumberingAfterBreak="0">
    <w:nsid w:val="31EA28D2"/>
    <w:multiLevelType w:val="hybridMultilevel"/>
    <w:tmpl w:val="08CCC24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D50E3"/>
    <w:multiLevelType w:val="hybridMultilevel"/>
    <w:tmpl w:val="5CFCBF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3280937"/>
    <w:multiLevelType w:val="hybridMultilevel"/>
    <w:tmpl w:val="6668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65F46"/>
    <w:multiLevelType w:val="hybridMultilevel"/>
    <w:tmpl w:val="B0CAC1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690957"/>
    <w:multiLevelType w:val="hybridMultilevel"/>
    <w:tmpl w:val="80747A3C"/>
    <w:lvl w:ilvl="0" w:tplc="D2B4D78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415B64"/>
    <w:multiLevelType w:val="hybridMultilevel"/>
    <w:tmpl w:val="619610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55292A"/>
    <w:multiLevelType w:val="hybridMultilevel"/>
    <w:tmpl w:val="6FEC2828"/>
    <w:lvl w:ilvl="0" w:tplc="A95A7106">
      <w:start w:val="1"/>
      <w:numFmt w:val="decimal"/>
      <w:lvlText w:val="%1."/>
      <w:lvlJc w:val="left"/>
      <w:pPr>
        <w:ind w:left="720" w:hanging="360"/>
      </w:pPr>
      <w:rPr>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1A0DF7"/>
    <w:multiLevelType w:val="hybridMultilevel"/>
    <w:tmpl w:val="21F297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A4501EC"/>
    <w:multiLevelType w:val="hybridMultilevel"/>
    <w:tmpl w:val="DB80430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5C7B83"/>
    <w:multiLevelType w:val="hybridMultilevel"/>
    <w:tmpl w:val="B3EE3A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A8D3E3C"/>
    <w:multiLevelType w:val="hybridMultilevel"/>
    <w:tmpl w:val="BD6EBF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B88538B"/>
    <w:multiLevelType w:val="hybridMultilevel"/>
    <w:tmpl w:val="4B58DC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CF80E3E"/>
    <w:multiLevelType w:val="hybridMultilevel"/>
    <w:tmpl w:val="508ED61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1F39A7"/>
    <w:multiLevelType w:val="hybridMultilevel"/>
    <w:tmpl w:val="F9B65E3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A1546F"/>
    <w:multiLevelType w:val="hybridMultilevel"/>
    <w:tmpl w:val="CCA0BCF2"/>
    <w:lvl w:ilvl="0" w:tplc="0427000F">
      <w:start w:val="1"/>
      <w:numFmt w:val="decimal"/>
      <w:lvlText w:val="%1."/>
      <w:lvlJc w:val="left"/>
      <w:pPr>
        <w:ind w:left="1628" w:hanging="360"/>
      </w:pPr>
    </w:lvl>
    <w:lvl w:ilvl="1" w:tplc="04270019" w:tentative="1">
      <w:start w:val="1"/>
      <w:numFmt w:val="lowerLetter"/>
      <w:lvlText w:val="%2."/>
      <w:lvlJc w:val="left"/>
      <w:pPr>
        <w:ind w:left="2348" w:hanging="360"/>
      </w:pPr>
    </w:lvl>
    <w:lvl w:ilvl="2" w:tplc="0427001B" w:tentative="1">
      <w:start w:val="1"/>
      <w:numFmt w:val="lowerRoman"/>
      <w:lvlText w:val="%3."/>
      <w:lvlJc w:val="right"/>
      <w:pPr>
        <w:ind w:left="3068" w:hanging="180"/>
      </w:pPr>
    </w:lvl>
    <w:lvl w:ilvl="3" w:tplc="0427000F" w:tentative="1">
      <w:start w:val="1"/>
      <w:numFmt w:val="decimal"/>
      <w:lvlText w:val="%4."/>
      <w:lvlJc w:val="left"/>
      <w:pPr>
        <w:ind w:left="3788" w:hanging="360"/>
      </w:pPr>
    </w:lvl>
    <w:lvl w:ilvl="4" w:tplc="04270019" w:tentative="1">
      <w:start w:val="1"/>
      <w:numFmt w:val="lowerLetter"/>
      <w:lvlText w:val="%5."/>
      <w:lvlJc w:val="left"/>
      <w:pPr>
        <w:ind w:left="4508" w:hanging="360"/>
      </w:pPr>
    </w:lvl>
    <w:lvl w:ilvl="5" w:tplc="0427001B" w:tentative="1">
      <w:start w:val="1"/>
      <w:numFmt w:val="lowerRoman"/>
      <w:lvlText w:val="%6."/>
      <w:lvlJc w:val="right"/>
      <w:pPr>
        <w:ind w:left="5228" w:hanging="180"/>
      </w:pPr>
    </w:lvl>
    <w:lvl w:ilvl="6" w:tplc="0427000F" w:tentative="1">
      <w:start w:val="1"/>
      <w:numFmt w:val="decimal"/>
      <w:lvlText w:val="%7."/>
      <w:lvlJc w:val="left"/>
      <w:pPr>
        <w:ind w:left="5948" w:hanging="360"/>
      </w:pPr>
    </w:lvl>
    <w:lvl w:ilvl="7" w:tplc="04270019" w:tentative="1">
      <w:start w:val="1"/>
      <w:numFmt w:val="lowerLetter"/>
      <w:lvlText w:val="%8."/>
      <w:lvlJc w:val="left"/>
      <w:pPr>
        <w:ind w:left="6668" w:hanging="360"/>
      </w:pPr>
    </w:lvl>
    <w:lvl w:ilvl="8" w:tplc="0427001B" w:tentative="1">
      <w:start w:val="1"/>
      <w:numFmt w:val="lowerRoman"/>
      <w:lvlText w:val="%9."/>
      <w:lvlJc w:val="right"/>
      <w:pPr>
        <w:ind w:left="7388" w:hanging="180"/>
      </w:pPr>
    </w:lvl>
  </w:abstractNum>
  <w:abstractNum w:abstractNumId="30" w15:restartNumberingAfterBreak="0">
    <w:nsid w:val="59205BE4"/>
    <w:multiLevelType w:val="hybridMultilevel"/>
    <w:tmpl w:val="2962FD88"/>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B19282E"/>
    <w:multiLevelType w:val="hybridMultilevel"/>
    <w:tmpl w:val="FE5E04C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872743"/>
    <w:multiLevelType w:val="hybridMultilevel"/>
    <w:tmpl w:val="50F8A854"/>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9C5BB3"/>
    <w:multiLevelType w:val="hybridMultilevel"/>
    <w:tmpl w:val="63701DD6"/>
    <w:lvl w:ilvl="0" w:tplc="A95A7106">
      <w:start w:val="1"/>
      <w:numFmt w:val="decimal"/>
      <w:lvlText w:val="%1."/>
      <w:lvlJc w:val="left"/>
      <w:pPr>
        <w:ind w:left="884" w:hanging="360"/>
      </w:pPr>
      <w:rPr>
        <w:b w:val="0"/>
        <w:bCs w:val="0"/>
      </w:rPr>
    </w:lvl>
    <w:lvl w:ilvl="1" w:tplc="04270019" w:tentative="1">
      <w:start w:val="1"/>
      <w:numFmt w:val="lowerLetter"/>
      <w:lvlText w:val="%2."/>
      <w:lvlJc w:val="left"/>
      <w:pPr>
        <w:ind w:left="1604" w:hanging="360"/>
      </w:pPr>
    </w:lvl>
    <w:lvl w:ilvl="2" w:tplc="0427001B" w:tentative="1">
      <w:start w:val="1"/>
      <w:numFmt w:val="lowerRoman"/>
      <w:lvlText w:val="%3."/>
      <w:lvlJc w:val="right"/>
      <w:pPr>
        <w:ind w:left="2324" w:hanging="180"/>
      </w:pPr>
    </w:lvl>
    <w:lvl w:ilvl="3" w:tplc="0427000F" w:tentative="1">
      <w:start w:val="1"/>
      <w:numFmt w:val="decimal"/>
      <w:lvlText w:val="%4."/>
      <w:lvlJc w:val="left"/>
      <w:pPr>
        <w:ind w:left="3044" w:hanging="360"/>
      </w:pPr>
    </w:lvl>
    <w:lvl w:ilvl="4" w:tplc="04270019" w:tentative="1">
      <w:start w:val="1"/>
      <w:numFmt w:val="lowerLetter"/>
      <w:lvlText w:val="%5."/>
      <w:lvlJc w:val="left"/>
      <w:pPr>
        <w:ind w:left="3764" w:hanging="360"/>
      </w:pPr>
    </w:lvl>
    <w:lvl w:ilvl="5" w:tplc="0427001B" w:tentative="1">
      <w:start w:val="1"/>
      <w:numFmt w:val="lowerRoman"/>
      <w:lvlText w:val="%6."/>
      <w:lvlJc w:val="right"/>
      <w:pPr>
        <w:ind w:left="4484" w:hanging="180"/>
      </w:pPr>
    </w:lvl>
    <w:lvl w:ilvl="6" w:tplc="0427000F" w:tentative="1">
      <w:start w:val="1"/>
      <w:numFmt w:val="decimal"/>
      <w:lvlText w:val="%7."/>
      <w:lvlJc w:val="left"/>
      <w:pPr>
        <w:ind w:left="5204" w:hanging="360"/>
      </w:pPr>
    </w:lvl>
    <w:lvl w:ilvl="7" w:tplc="04270019" w:tentative="1">
      <w:start w:val="1"/>
      <w:numFmt w:val="lowerLetter"/>
      <w:lvlText w:val="%8."/>
      <w:lvlJc w:val="left"/>
      <w:pPr>
        <w:ind w:left="5924" w:hanging="360"/>
      </w:pPr>
    </w:lvl>
    <w:lvl w:ilvl="8" w:tplc="0427001B" w:tentative="1">
      <w:start w:val="1"/>
      <w:numFmt w:val="lowerRoman"/>
      <w:lvlText w:val="%9."/>
      <w:lvlJc w:val="right"/>
      <w:pPr>
        <w:ind w:left="6644" w:hanging="180"/>
      </w:pPr>
    </w:lvl>
  </w:abstractNum>
  <w:abstractNum w:abstractNumId="34" w15:restartNumberingAfterBreak="0">
    <w:nsid w:val="6A9D4E44"/>
    <w:multiLevelType w:val="hybridMultilevel"/>
    <w:tmpl w:val="BA3AED82"/>
    <w:lvl w:ilvl="0" w:tplc="2842D80C">
      <w:start w:val="1"/>
      <w:numFmt w:val="decimal"/>
      <w:lvlText w:val="%1."/>
      <w:lvlJc w:val="left"/>
      <w:pPr>
        <w:ind w:left="777" w:hanging="360"/>
      </w:pPr>
      <w:rPr>
        <w:b w:val="0"/>
        <w:bCs w:val="0"/>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5" w15:restartNumberingAfterBreak="0">
    <w:nsid w:val="72E928AC"/>
    <w:multiLevelType w:val="hybridMultilevel"/>
    <w:tmpl w:val="2F9E3E08"/>
    <w:lvl w:ilvl="0" w:tplc="5A34DE4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A27C2"/>
    <w:multiLevelType w:val="hybridMultilevel"/>
    <w:tmpl w:val="E49023FA"/>
    <w:lvl w:ilvl="0" w:tplc="ED1839F6">
      <w:start w:val="1"/>
      <w:numFmt w:val="decimal"/>
      <w:lvlText w:val="%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37" w15:restartNumberingAfterBreak="0">
    <w:nsid w:val="77332A0D"/>
    <w:multiLevelType w:val="multilevel"/>
    <w:tmpl w:val="FB14D7D0"/>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38" w15:restartNumberingAfterBreak="0">
    <w:nsid w:val="79906511"/>
    <w:multiLevelType w:val="hybridMultilevel"/>
    <w:tmpl w:val="DB80430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430CDA"/>
    <w:multiLevelType w:val="hybridMultilevel"/>
    <w:tmpl w:val="DB46A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72953057">
    <w:abstractNumId w:val="3"/>
  </w:num>
  <w:num w:numId="2" w16cid:durableId="1929148880">
    <w:abstractNumId w:val="37"/>
  </w:num>
  <w:num w:numId="3" w16cid:durableId="4919174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6304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786361">
    <w:abstractNumId w:val="5"/>
  </w:num>
  <w:num w:numId="6" w16cid:durableId="21173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831095">
    <w:abstractNumId w:val="36"/>
  </w:num>
  <w:num w:numId="8" w16cid:durableId="2136604988">
    <w:abstractNumId w:val="29"/>
  </w:num>
  <w:num w:numId="9" w16cid:durableId="929587150">
    <w:abstractNumId w:val="7"/>
  </w:num>
  <w:num w:numId="10" w16cid:durableId="1469400049">
    <w:abstractNumId w:val="17"/>
  </w:num>
  <w:num w:numId="11" w16cid:durableId="1389766103">
    <w:abstractNumId w:val="11"/>
  </w:num>
  <w:num w:numId="12" w16cid:durableId="707991372">
    <w:abstractNumId w:val="1"/>
  </w:num>
  <w:num w:numId="13" w16cid:durableId="1340162625">
    <w:abstractNumId w:val="14"/>
  </w:num>
  <w:num w:numId="14" w16cid:durableId="2038964437">
    <w:abstractNumId w:val="21"/>
  </w:num>
  <w:num w:numId="15" w16cid:durableId="69809869">
    <w:abstractNumId w:val="33"/>
  </w:num>
  <w:num w:numId="16" w16cid:durableId="49499245">
    <w:abstractNumId w:val="12"/>
  </w:num>
  <w:num w:numId="17" w16cid:durableId="1770545193">
    <w:abstractNumId w:val="35"/>
  </w:num>
  <w:num w:numId="18" w16cid:durableId="1121456271">
    <w:abstractNumId w:val="27"/>
  </w:num>
  <w:num w:numId="19" w16cid:durableId="135413506">
    <w:abstractNumId w:val="31"/>
  </w:num>
  <w:num w:numId="20" w16cid:durableId="989140360">
    <w:abstractNumId w:val="13"/>
  </w:num>
  <w:num w:numId="21" w16cid:durableId="2113553166">
    <w:abstractNumId w:val="15"/>
  </w:num>
  <w:num w:numId="22" w16cid:durableId="333146381">
    <w:abstractNumId w:val="28"/>
  </w:num>
  <w:num w:numId="23" w16cid:durableId="367343467">
    <w:abstractNumId w:val="38"/>
  </w:num>
  <w:num w:numId="24" w16cid:durableId="2030374127">
    <w:abstractNumId w:val="18"/>
  </w:num>
  <w:num w:numId="25" w16cid:durableId="355622038">
    <w:abstractNumId w:val="23"/>
  </w:num>
  <w:num w:numId="26" w16cid:durableId="522596656">
    <w:abstractNumId w:val="8"/>
  </w:num>
  <w:num w:numId="27" w16cid:durableId="586884872">
    <w:abstractNumId w:val="4"/>
  </w:num>
  <w:num w:numId="28" w16cid:durableId="878082121">
    <w:abstractNumId w:val="19"/>
  </w:num>
  <w:num w:numId="29" w16cid:durableId="914050388">
    <w:abstractNumId w:val="2"/>
  </w:num>
  <w:num w:numId="30" w16cid:durableId="1978298456">
    <w:abstractNumId w:val="34"/>
  </w:num>
  <w:num w:numId="31" w16cid:durableId="2019961760">
    <w:abstractNumId w:val="22"/>
  </w:num>
  <w:num w:numId="32" w16cid:durableId="1134056286">
    <w:abstractNumId w:val="9"/>
  </w:num>
  <w:num w:numId="33" w16cid:durableId="1469585324">
    <w:abstractNumId w:val="39"/>
  </w:num>
  <w:num w:numId="34" w16cid:durableId="188640745">
    <w:abstractNumId w:val="25"/>
  </w:num>
  <w:num w:numId="35" w16cid:durableId="1070269976">
    <w:abstractNumId w:val="24"/>
  </w:num>
  <w:num w:numId="36" w16cid:durableId="2027321651">
    <w:abstractNumId w:val="26"/>
  </w:num>
  <w:num w:numId="37" w16cid:durableId="1791053170">
    <w:abstractNumId w:val="32"/>
  </w:num>
  <w:num w:numId="38" w16cid:durableId="182865622">
    <w:abstractNumId w:val="30"/>
  </w:num>
  <w:num w:numId="39" w16cid:durableId="1719207535">
    <w:abstractNumId w:val="10"/>
  </w:num>
  <w:num w:numId="40" w16cid:durableId="915210734">
    <w:abstractNumId w:val="20"/>
  </w:num>
  <w:num w:numId="41" w16cid:durableId="2426162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05"/>
    <w:rsid w:val="00006C84"/>
    <w:rsid w:val="0001565E"/>
    <w:rsid w:val="00016E12"/>
    <w:rsid w:val="00025AF8"/>
    <w:rsid w:val="00027635"/>
    <w:rsid w:val="00042C00"/>
    <w:rsid w:val="00050F6D"/>
    <w:rsid w:val="00052EE6"/>
    <w:rsid w:val="000543D7"/>
    <w:rsid w:val="000570D2"/>
    <w:rsid w:val="00063694"/>
    <w:rsid w:val="00066FF0"/>
    <w:rsid w:val="0007128F"/>
    <w:rsid w:val="00073CFC"/>
    <w:rsid w:val="00075D65"/>
    <w:rsid w:val="000761CC"/>
    <w:rsid w:val="00087286"/>
    <w:rsid w:val="00092B54"/>
    <w:rsid w:val="00097B59"/>
    <w:rsid w:val="000A1F28"/>
    <w:rsid w:val="000A7472"/>
    <w:rsid w:val="000B0D56"/>
    <w:rsid w:val="000B27AE"/>
    <w:rsid w:val="000B387C"/>
    <w:rsid w:val="000B546D"/>
    <w:rsid w:val="000B7C13"/>
    <w:rsid w:val="000C5CA7"/>
    <w:rsid w:val="000D3D4E"/>
    <w:rsid w:val="000E5415"/>
    <w:rsid w:val="000F502C"/>
    <w:rsid w:val="000F56EA"/>
    <w:rsid w:val="000F6F9F"/>
    <w:rsid w:val="00102346"/>
    <w:rsid w:val="001212B1"/>
    <w:rsid w:val="00134EB4"/>
    <w:rsid w:val="0016079E"/>
    <w:rsid w:val="00182F05"/>
    <w:rsid w:val="001856A6"/>
    <w:rsid w:val="0019563C"/>
    <w:rsid w:val="00195988"/>
    <w:rsid w:val="001B0FCB"/>
    <w:rsid w:val="001B4BFE"/>
    <w:rsid w:val="001C1967"/>
    <w:rsid w:val="001C2974"/>
    <w:rsid w:val="001C665D"/>
    <w:rsid w:val="001D1A80"/>
    <w:rsid w:val="001D40E6"/>
    <w:rsid w:val="001D45E4"/>
    <w:rsid w:val="001E4542"/>
    <w:rsid w:val="001F3A46"/>
    <w:rsid w:val="001F4581"/>
    <w:rsid w:val="001F5046"/>
    <w:rsid w:val="001F5AF9"/>
    <w:rsid w:val="00200F6B"/>
    <w:rsid w:val="002042F2"/>
    <w:rsid w:val="002076A6"/>
    <w:rsid w:val="0021784D"/>
    <w:rsid w:val="00222775"/>
    <w:rsid w:val="002267D2"/>
    <w:rsid w:val="002426B1"/>
    <w:rsid w:val="00243E75"/>
    <w:rsid w:val="00245389"/>
    <w:rsid w:val="002461E1"/>
    <w:rsid w:val="0025358E"/>
    <w:rsid w:val="00273E89"/>
    <w:rsid w:val="00286BC7"/>
    <w:rsid w:val="002A2572"/>
    <w:rsid w:val="002B4B3F"/>
    <w:rsid w:val="002B7571"/>
    <w:rsid w:val="002C0D16"/>
    <w:rsid w:val="002D636A"/>
    <w:rsid w:val="002E3413"/>
    <w:rsid w:val="002E73EC"/>
    <w:rsid w:val="002F4C54"/>
    <w:rsid w:val="002F745A"/>
    <w:rsid w:val="00300FDF"/>
    <w:rsid w:val="00312B8A"/>
    <w:rsid w:val="00325C5E"/>
    <w:rsid w:val="00330473"/>
    <w:rsid w:val="00334171"/>
    <w:rsid w:val="003528EC"/>
    <w:rsid w:val="00356795"/>
    <w:rsid w:val="003577EB"/>
    <w:rsid w:val="003600E9"/>
    <w:rsid w:val="0036431B"/>
    <w:rsid w:val="00372F32"/>
    <w:rsid w:val="003A08BF"/>
    <w:rsid w:val="003A6F06"/>
    <w:rsid w:val="003C0237"/>
    <w:rsid w:val="003E269D"/>
    <w:rsid w:val="003E757F"/>
    <w:rsid w:val="003F51C5"/>
    <w:rsid w:val="00400E62"/>
    <w:rsid w:val="00401E34"/>
    <w:rsid w:val="00403866"/>
    <w:rsid w:val="004101B8"/>
    <w:rsid w:val="00413FF9"/>
    <w:rsid w:val="00417DA1"/>
    <w:rsid w:val="00424A3C"/>
    <w:rsid w:val="00431600"/>
    <w:rsid w:val="00433423"/>
    <w:rsid w:val="00437AE9"/>
    <w:rsid w:val="004470A3"/>
    <w:rsid w:val="00454E34"/>
    <w:rsid w:val="00460F72"/>
    <w:rsid w:val="0048177D"/>
    <w:rsid w:val="0048397A"/>
    <w:rsid w:val="0048462A"/>
    <w:rsid w:val="0048535E"/>
    <w:rsid w:val="00486F89"/>
    <w:rsid w:val="00491CBA"/>
    <w:rsid w:val="004A0D51"/>
    <w:rsid w:val="004A3DEE"/>
    <w:rsid w:val="004A3EB6"/>
    <w:rsid w:val="004A7366"/>
    <w:rsid w:val="004B0304"/>
    <w:rsid w:val="004B174A"/>
    <w:rsid w:val="004B3CCD"/>
    <w:rsid w:val="004B64EA"/>
    <w:rsid w:val="004B763B"/>
    <w:rsid w:val="004C1C07"/>
    <w:rsid w:val="004D1055"/>
    <w:rsid w:val="004D769B"/>
    <w:rsid w:val="004F1EE4"/>
    <w:rsid w:val="004F2845"/>
    <w:rsid w:val="004F2E8C"/>
    <w:rsid w:val="004F793D"/>
    <w:rsid w:val="005033D0"/>
    <w:rsid w:val="005060D0"/>
    <w:rsid w:val="00513857"/>
    <w:rsid w:val="00516BD2"/>
    <w:rsid w:val="0052183F"/>
    <w:rsid w:val="00522464"/>
    <w:rsid w:val="00531664"/>
    <w:rsid w:val="00534BA0"/>
    <w:rsid w:val="005467BB"/>
    <w:rsid w:val="00555D5C"/>
    <w:rsid w:val="00556DC2"/>
    <w:rsid w:val="005628CB"/>
    <w:rsid w:val="0056335B"/>
    <w:rsid w:val="005770C5"/>
    <w:rsid w:val="00581418"/>
    <w:rsid w:val="005852FA"/>
    <w:rsid w:val="005941D3"/>
    <w:rsid w:val="005C5CDD"/>
    <w:rsid w:val="005D56A8"/>
    <w:rsid w:val="005F2225"/>
    <w:rsid w:val="006065EE"/>
    <w:rsid w:val="006112BC"/>
    <w:rsid w:val="00613D95"/>
    <w:rsid w:val="0063227F"/>
    <w:rsid w:val="00634B5A"/>
    <w:rsid w:val="00637D43"/>
    <w:rsid w:val="00641277"/>
    <w:rsid w:val="006414F1"/>
    <w:rsid w:val="006454EB"/>
    <w:rsid w:val="0065423E"/>
    <w:rsid w:val="006561F0"/>
    <w:rsid w:val="006575C2"/>
    <w:rsid w:val="0066329D"/>
    <w:rsid w:val="00674C71"/>
    <w:rsid w:val="006A2DEA"/>
    <w:rsid w:val="006A6226"/>
    <w:rsid w:val="006B526F"/>
    <w:rsid w:val="006D525C"/>
    <w:rsid w:val="006E1775"/>
    <w:rsid w:val="006E3062"/>
    <w:rsid w:val="006F2572"/>
    <w:rsid w:val="007076DD"/>
    <w:rsid w:val="0071283F"/>
    <w:rsid w:val="0071411C"/>
    <w:rsid w:val="0072112E"/>
    <w:rsid w:val="0072628C"/>
    <w:rsid w:val="00732E64"/>
    <w:rsid w:val="007517A3"/>
    <w:rsid w:val="007A55CE"/>
    <w:rsid w:val="007A5DFC"/>
    <w:rsid w:val="007B62F5"/>
    <w:rsid w:val="007B775A"/>
    <w:rsid w:val="007D2164"/>
    <w:rsid w:val="007E0F32"/>
    <w:rsid w:val="007E2C22"/>
    <w:rsid w:val="007E315C"/>
    <w:rsid w:val="00804AC9"/>
    <w:rsid w:val="00807BB7"/>
    <w:rsid w:val="00812225"/>
    <w:rsid w:val="0081424D"/>
    <w:rsid w:val="00824E95"/>
    <w:rsid w:val="00831D65"/>
    <w:rsid w:val="00834357"/>
    <w:rsid w:val="00836A1D"/>
    <w:rsid w:val="00842BBF"/>
    <w:rsid w:val="00843A24"/>
    <w:rsid w:val="00845333"/>
    <w:rsid w:val="0085261C"/>
    <w:rsid w:val="00856ED2"/>
    <w:rsid w:val="00860331"/>
    <w:rsid w:val="00873856"/>
    <w:rsid w:val="008808DD"/>
    <w:rsid w:val="00883CCE"/>
    <w:rsid w:val="00894A2B"/>
    <w:rsid w:val="00895BAC"/>
    <w:rsid w:val="008B28F0"/>
    <w:rsid w:val="008C2081"/>
    <w:rsid w:val="008C4BF5"/>
    <w:rsid w:val="008D06FF"/>
    <w:rsid w:val="008D1814"/>
    <w:rsid w:val="008E68F1"/>
    <w:rsid w:val="008E6C04"/>
    <w:rsid w:val="00903A7C"/>
    <w:rsid w:val="00903FB2"/>
    <w:rsid w:val="0090664A"/>
    <w:rsid w:val="009356FD"/>
    <w:rsid w:val="009423B5"/>
    <w:rsid w:val="0094566D"/>
    <w:rsid w:val="00967F8C"/>
    <w:rsid w:val="00970D68"/>
    <w:rsid w:val="00975EB9"/>
    <w:rsid w:val="00977962"/>
    <w:rsid w:val="009809EA"/>
    <w:rsid w:val="009A060B"/>
    <w:rsid w:val="009A2372"/>
    <w:rsid w:val="009A6102"/>
    <w:rsid w:val="009B50F4"/>
    <w:rsid w:val="009B637F"/>
    <w:rsid w:val="009D43E6"/>
    <w:rsid w:val="009D55C8"/>
    <w:rsid w:val="009E7F78"/>
    <w:rsid w:val="009F4663"/>
    <w:rsid w:val="00A01D75"/>
    <w:rsid w:val="00A06029"/>
    <w:rsid w:val="00A12171"/>
    <w:rsid w:val="00A146D6"/>
    <w:rsid w:val="00A1558D"/>
    <w:rsid w:val="00A15759"/>
    <w:rsid w:val="00A20811"/>
    <w:rsid w:val="00A37B97"/>
    <w:rsid w:val="00A37FB7"/>
    <w:rsid w:val="00A44E0E"/>
    <w:rsid w:val="00A512FA"/>
    <w:rsid w:val="00A521CB"/>
    <w:rsid w:val="00A5309B"/>
    <w:rsid w:val="00A53726"/>
    <w:rsid w:val="00A57E2A"/>
    <w:rsid w:val="00A608D7"/>
    <w:rsid w:val="00A7052D"/>
    <w:rsid w:val="00A72DD3"/>
    <w:rsid w:val="00A95E03"/>
    <w:rsid w:val="00A96C00"/>
    <w:rsid w:val="00AA5E44"/>
    <w:rsid w:val="00AB440A"/>
    <w:rsid w:val="00AB5D09"/>
    <w:rsid w:val="00AC380D"/>
    <w:rsid w:val="00AC4E09"/>
    <w:rsid w:val="00AC56AC"/>
    <w:rsid w:val="00AC714E"/>
    <w:rsid w:val="00AF4369"/>
    <w:rsid w:val="00AF5A51"/>
    <w:rsid w:val="00AF6100"/>
    <w:rsid w:val="00B0057E"/>
    <w:rsid w:val="00B10A03"/>
    <w:rsid w:val="00B11E47"/>
    <w:rsid w:val="00B2580F"/>
    <w:rsid w:val="00B332D0"/>
    <w:rsid w:val="00B335F3"/>
    <w:rsid w:val="00B56CEB"/>
    <w:rsid w:val="00B6006B"/>
    <w:rsid w:val="00B62D83"/>
    <w:rsid w:val="00B66D75"/>
    <w:rsid w:val="00B67A73"/>
    <w:rsid w:val="00B85FD2"/>
    <w:rsid w:val="00BA0904"/>
    <w:rsid w:val="00BA1B24"/>
    <w:rsid w:val="00BC2791"/>
    <w:rsid w:val="00BC35B7"/>
    <w:rsid w:val="00BE0B56"/>
    <w:rsid w:val="00BF0494"/>
    <w:rsid w:val="00BF7A63"/>
    <w:rsid w:val="00C01A27"/>
    <w:rsid w:val="00C0390D"/>
    <w:rsid w:val="00C06709"/>
    <w:rsid w:val="00C31063"/>
    <w:rsid w:val="00C331FE"/>
    <w:rsid w:val="00C371CE"/>
    <w:rsid w:val="00C406E6"/>
    <w:rsid w:val="00C46E64"/>
    <w:rsid w:val="00C56824"/>
    <w:rsid w:val="00C724F8"/>
    <w:rsid w:val="00C734F1"/>
    <w:rsid w:val="00C73F0E"/>
    <w:rsid w:val="00C83F01"/>
    <w:rsid w:val="00C91DC6"/>
    <w:rsid w:val="00C93575"/>
    <w:rsid w:val="00C967ED"/>
    <w:rsid w:val="00CA5B2A"/>
    <w:rsid w:val="00CA62FB"/>
    <w:rsid w:val="00CB0BB8"/>
    <w:rsid w:val="00CC4B44"/>
    <w:rsid w:val="00CC725B"/>
    <w:rsid w:val="00CC7662"/>
    <w:rsid w:val="00CD2478"/>
    <w:rsid w:val="00CD2BC8"/>
    <w:rsid w:val="00CD5A74"/>
    <w:rsid w:val="00CD707F"/>
    <w:rsid w:val="00CF2712"/>
    <w:rsid w:val="00D05332"/>
    <w:rsid w:val="00D0657C"/>
    <w:rsid w:val="00D06BD0"/>
    <w:rsid w:val="00D06D8A"/>
    <w:rsid w:val="00D06DBB"/>
    <w:rsid w:val="00D144BD"/>
    <w:rsid w:val="00D17E9C"/>
    <w:rsid w:val="00D3423E"/>
    <w:rsid w:val="00D3493E"/>
    <w:rsid w:val="00D429F4"/>
    <w:rsid w:val="00D540CA"/>
    <w:rsid w:val="00D616D7"/>
    <w:rsid w:val="00D6225B"/>
    <w:rsid w:val="00D65F05"/>
    <w:rsid w:val="00D66BD4"/>
    <w:rsid w:val="00D73EC7"/>
    <w:rsid w:val="00D754C5"/>
    <w:rsid w:val="00D81F3C"/>
    <w:rsid w:val="00D842C6"/>
    <w:rsid w:val="00D86E05"/>
    <w:rsid w:val="00D86EB0"/>
    <w:rsid w:val="00D94D5E"/>
    <w:rsid w:val="00DA1CA9"/>
    <w:rsid w:val="00DB56C3"/>
    <w:rsid w:val="00DC1A29"/>
    <w:rsid w:val="00DC42EF"/>
    <w:rsid w:val="00DF1B7E"/>
    <w:rsid w:val="00DF1D38"/>
    <w:rsid w:val="00DF1E2B"/>
    <w:rsid w:val="00E05FAB"/>
    <w:rsid w:val="00E134F2"/>
    <w:rsid w:val="00E22FD2"/>
    <w:rsid w:val="00E4356B"/>
    <w:rsid w:val="00E47D89"/>
    <w:rsid w:val="00E51A6C"/>
    <w:rsid w:val="00E52426"/>
    <w:rsid w:val="00E54138"/>
    <w:rsid w:val="00E61645"/>
    <w:rsid w:val="00E626D1"/>
    <w:rsid w:val="00E631CD"/>
    <w:rsid w:val="00E65C8A"/>
    <w:rsid w:val="00E7218C"/>
    <w:rsid w:val="00E73627"/>
    <w:rsid w:val="00E81A2A"/>
    <w:rsid w:val="00E87513"/>
    <w:rsid w:val="00E87729"/>
    <w:rsid w:val="00EA0284"/>
    <w:rsid w:val="00EA177D"/>
    <w:rsid w:val="00EA63C6"/>
    <w:rsid w:val="00EB18F9"/>
    <w:rsid w:val="00EB7A9E"/>
    <w:rsid w:val="00EC0E11"/>
    <w:rsid w:val="00EC26BD"/>
    <w:rsid w:val="00EC46D2"/>
    <w:rsid w:val="00ED1032"/>
    <w:rsid w:val="00ED79D0"/>
    <w:rsid w:val="00ED7AFB"/>
    <w:rsid w:val="00EE09DB"/>
    <w:rsid w:val="00EE40D0"/>
    <w:rsid w:val="00EE52E5"/>
    <w:rsid w:val="00F041EC"/>
    <w:rsid w:val="00F10033"/>
    <w:rsid w:val="00F31987"/>
    <w:rsid w:val="00F36DA1"/>
    <w:rsid w:val="00F422F7"/>
    <w:rsid w:val="00F4369B"/>
    <w:rsid w:val="00F45FC5"/>
    <w:rsid w:val="00F562CD"/>
    <w:rsid w:val="00F6046D"/>
    <w:rsid w:val="00F65317"/>
    <w:rsid w:val="00F67D21"/>
    <w:rsid w:val="00F76B0D"/>
    <w:rsid w:val="00FA1370"/>
    <w:rsid w:val="00FA6B5B"/>
    <w:rsid w:val="00FA72E8"/>
    <w:rsid w:val="00FB0BE1"/>
    <w:rsid w:val="00FB2DAD"/>
    <w:rsid w:val="00FD42A5"/>
    <w:rsid w:val="00FD5690"/>
    <w:rsid w:val="00FE2CC1"/>
    <w:rsid w:val="00FE3BB4"/>
    <w:rsid w:val="00FF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AD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sz w:val="24"/>
      <w:lang w:eastAsia="en-US"/>
    </w:rPr>
  </w:style>
  <w:style w:type="paragraph" w:styleId="Antrat1">
    <w:name w:val="heading 1"/>
    <w:basedOn w:val="prastasis"/>
    <w:next w:val="prastasis"/>
    <w:qFormat/>
    <w:pPr>
      <w:keepNext/>
      <w:jc w:val="center"/>
      <w:outlineLvl w:val="0"/>
    </w:pPr>
    <w:rPr>
      <w:b/>
      <w:bCs/>
      <w:noProof/>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styleId="Puslapionumeris">
    <w:name w:val="page number"/>
    <w:basedOn w:val="Numatytasispastraiposriftas"/>
  </w:style>
  <w:style w:type="paragraph" w:styleId="Porat">
    <w:name w:val="footer"/>
    <w:basedOn w:val="prastasis"/>
    <w:link w:val="PoratDiagrama"/>
    <w:uiPriority w:val="99"/>
    <w:unhideWhenUsed/>
    <w:rsid w:val="005D56A8"/>
    <w:pPr>
      <w:tabs>
        <w:tab w:val="center" w:pos="4819"/>
        <w:tab w:val="right" w:pos="9638"/>
      </w:tabs>
    </w:pPr>
  </w:style>
  <w:style w:type="character" w:customStyle="1" w:styleId="PoratDiagrama">
    <w:name w:val="Poraštė Diagrama"/>
    <w:link w:val="Porat"/>
    <w:uiPriority w:val="99"/>
    <w:rsid w:val="005D56A8"/>
    <w:rPr>
      <w:color w:val="000000"/>
      <w:sz w:val="24"/>
      <w:lang w:eastAsia="en-US"/>
    </w:rPr>
  </w:style>
  <w:style w:type="character" w:customStyle="1" w:styleId="apple-converted-space">
    <w:name w:val="apple-converted-space"/>
    <w:rsid w:val="00CC7662"/>
  </w:style>
  <w:style w:type="character" w:customStyle="1" w:styleId="AntratsDiagrama">
    <w:name w:val="Antraštės Diagrama"/>
    <w:link w:val="Antrats"/>
    <w:rsid w:val="00EE09DB"/>
    <w:rPr>
      <w:color w:val="000000"/>
      <w:sz w:val="24"/>
      <w:lang w:val="lt-LT" w:eastAsia="en-US"/>
    </w:rPr>
  </w:style>
  <w:style w:type="paragraph" w:customStyle="1" w:styleId="patvirtinta">
    <w:name w:val="patvirtinta"/>
    <w:basedOn w:val="prastasis"/>
    <w:rsid w:val="00401E34"/>
    <w:pPr>
      <w:spacing w:before="100" w:beforeAutospacing="1" w:after="100" w:afterAutospacing="1"/>
    </w:pPr>
    <w:rPr>
      <w:color w:val="auto"/>
      <w:szCs w:val="24"/>
      <w:lang w:eastAsia="lt-LT"/>
    </w:rPr>
  </w:style>
  <w:style w:type="paragraph" w:styleId="Sraopastraipa">
    <w:name w:val="List Paragraph"/>
    <w:basedOn w:val="prastasis"/>
    <w:uiPriority w:val="34"/>
    <w:qFormat/>
    <w:rsid w:val="000C5CA7"/>
    <w:pPr>
      <w:ind w:left="720"/>
      <w:contextualSpacing/>
    </w:pPr>
  </w:style>
  <w:style w:type="paragraph" w:styleId="Pagrindinistekstas">
    <w:name w:val="Body Text"/>
    <w:basedOn w:val="prastasis"/>
    <w:link w:val="PagrindinistekstasDiagrama"/>
    <w:rsid w:val="009B637F"/>
    <w:pPr>
      <w:spacing w:line="360" w:lineRule="auto"/>
      <w:jc w:val="both"/>
    </w:pPr>
    <w:rPr>
      <w:lang w:val="x-none"/>
    </w:rPr>
  </w:style>
  <w:style w:type="character" w:customStyle="1" w:styleId="PagrindinistekstasDiagrama">
    <w:name w:val="Pagrindinis tekstas Diagrama"/>
    <w:basedOn w:val="Numatytasispastraiposriftas"/>
    <w:link w:val="Pagrindinistekstas"/>
    <w:rsid w:val="009B637F"/>
    <w:rPr>
      <w:color w:val="000000"/>
      <w:sz w:val="24"/>
      <w:lang w:val="x-none" w:eastAsia="en-US"/>
    </w:rPr>
  </w:style>
  <w:style w:type="table" w:styleId="Lentelstinklelis">
    <w:name w:val="Table Grid"/>
    <w:basedOn w:val="prastojilentel"/>
    <w:uiPriority w:val="59"/>
    <w:rsid w:val="00BF0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34357"/>
    <w:rPr>
      <w:sz w:val="16"/>
      <w:szCs w:val="16"/>
    </w:rPr>
  </w:style>
  <w:style w:type="paragraph" w:styleId="Komentarotekstas">
    <w:name w:val="annotation text"/>
    <w:basedOn w:val="prastasis"/>
    <w:link w:val="KomentarotekstasDiagrama"/>
    <w:uiPriority w:val="99"/>
    <w:unhideWhenUsed/>
    <w:rsid w:val="00834357"/>
    <w:rPr>
      <w:sz w:val="20"/>
    </w:rPr>
  </w:style>
  <w:style w:type="character" w:customStyle="1" w:styleId="KomentarotekstasDiagrama">
    <w:name w:val="Komentaro tekstas Diagrama"/>
    <w:basedOn w:val="Numatytasispastraiposriftas"/>
    <w:link w:val="Komentarotekstas"/>
    <w:uiPriority w:val="99"/>
    <w:rsid w:val="00834357"/>
    <w:rPr>
      <w:color w:val="000000"/>
      <w:lang w:eastAsia="en-US"/>
    </w:rPr>
  </w:style>
  <w:style w:type="paragraph" w:styleId="Komentarotema">
    <w:name w:val="annotation subject"/>
    <w:basedOn w:val="Komentarotekstas"/>
    <w:next w:val="Komentarotekstas"/>
    <w:link w:val="KomentarotemaDiagrama"/>
    <w:uiPriority w:val="99"/>
    <w:semiHidden/>
    <w:unhideWhenUsed/>
    <w:rsid w:val="00834357"/>
    <w:rPr>
      <w:b/>
      <w:bCs/>
    </w:rPr>
  </w:style>
  <w:style w:type="character" w:customStyle="1" w:styleId="KomentarotemaDiagrama">
    <w:name w:val="Komentaro tema Diagrama"/>
    <w:basedOn w:val="KomentarotekstasDiagrama"/>
    <w:link w:val="Komentarotema"/>
    <w:uiPriority w:val="99"/>
    <w:semiHidden/>
    <w:rsid w:val="00834357"/>
    <w:rPr>
      <w:b/>
      <w:bCs/>
      <w:color w:val="000000"/>
      <w:lang w:eastAsia="en-US"/>
    </w:rPr>
  </w:style>
  <w:style w:type="paragraph" w:styleId="Debesliotekstas">
    <w:name w:val="Balloon Text"/>
    <w:basedOn w:val="prastasis"/>
    <w:link w:val="DebesliotekstasDiagrama"/>
    <w:uiPriority w:val="99"/>
    <w:semiHidden/>
    <w:unhideWhenUsed/>
    <w:rsid w:val="0083435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34357"/>
    <w:rPr>
      <w:rFonts w:ascii="Segoe UI" w:hAnsi="Segoe UI" w:cs="Segoe UI"/>
      <w:color w:val="000000"/>
      <w:sz w:val="18"/>
      <w:szCs w:val="18"/>
      <w:lang w:eastAsia="en-US"/>
    </w:rPr>
  </w:style>
  <w:style w:type="paragraph" w:styleId="Pagrindiniotekstotrauka">
    <w:name w:val="Body Text Indent"/>
    <w:basedOn w:val="prastasis"/>
    <w:link w:val="PagrindiniotekstotraukaDiagrama"/>
    <w:uiPriority w:val="99"/>
    <w:semiHidden/>
    <w:unhideWhenUsed/>
    <w:rsid w:val="00DF1D38"/>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DF1D38"/>
    <w:rPr>
      <w:color w:val="000000"/>
      <w:sz w:val="24"/>
      <w:lang w:eastAsia="en-US"/>
    </w:rPr>
  </w:style>
  <w:style w:type="character" w:styleId="Hipersaitas">
    <w:name w:val="Hyperlink"/>
    <w:basedOn w:val="Numatytasispastraiposriftas"/>
    <w:uiPriority w:val="99"/>
    <w:unhideWhenUsed/>
    <w:rsid w:val="00050F6D"/>
    <w:rPr>
      <w:color w:val="0563C1" w:themeColor="hyperlink"/>
      <w:u w:val="single"/>
    </w:rPr>
  </w:style>
  <w:style w:type="character" w:styleId="Neapdorotaspaminjimas">
    <w:name w:val="Unresolved Mention"/>
    <w:basedOn w:val="Numatytasispastraiposriftas"/>
    <w:uiPriority w:val="99"/>
    <w:semiHidden/>
    <w:unhideWhenUsed/>
    <w:rsid w:val="00050F6D"/>
    <w:rPr>
      <w:color w:val="605E5C"/>
      <w:shd w:val="clear" w:color="auto" w:fill="E1DFDD"/>
    </w:rPr>
  </w:style>
  <w:style w:type="paragraph" w:styleId="prastasiniatinklio">
    <w:name w:val="Normal (Web)"/>
    <w:basedOn w:val="prastasis"/>
    <w:uiPriority w:val="99"/>
    <w:unhideWhenUsed/>
    <w:rsid w:val="00EE52E5"/>
    <w:pPr>
      <w:spacing w:before="100" w:beforeAutospacing="1" w:after="100" w:afterAutospacing="1"/>
    </w:pPr>
    <w:rPr>
      <w:color w:val="auto"/>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1807">
      <w:bodyDiv w:val="1"/>
      <w:marLeft w:val="0"/>
      <w:marRight w:val="0"/>
      <w:marTop w:val="0"/>
      <w:marBottom w:val="0"/>
      <w:divBdr>
        <w:top w:val="none" w:sz="0" w:space="0" w:color="auto"/>
        <w:left w:val="none" w:sz="0" w:space="0" w:color="auto"/>
        <w:bottom w:val="none" w:sz="0" w:space="0" w:color="auto"/>
        <w:right w:val="none" w:sz="0" w:space="0" w:color="auto"/>
      </w:divBdr>
    </w:div>
    <w:div w:id="755707253">
      <w:bodyDiv w:val="1"/>
      <w:marLeft w:val="0"/>
      <w:marRight w:val="0"/>
      <w:marTop w:val="0"/>
      <w:marBottom w:val="0"/>
      <w:divBdr>
        <w:top w:val="none" w:sz="0" w:space="0" w:color="auto"/>
        <w:left w:val="none" w:sz="0" w:space="0" w:color="auto"/>
        <w:bottom w:val="none" w:sz="0" w:space="0" w:color="auto"/>
        <w:right w:val="none" w:sz="0" w:space="0" w:color="auto"/>
      </w:divBdr>
    </w:div>
    <w:div w:id="1046300492">
      <w:bodyDiv w:val="1"/>
      <w:marLeft w:val="0"/>
      <w:marRight w:val="0"/>
      <w:marTop w:val="0"/>
      <w:marBottom w:val="0"/>
      <w:divBdr>
        <w:top w:val="none" w:sz="0" w:space="0" w:color="auto"/>
        <w:left w:val="none" w:sz="0" w:space="0" w:color="auto"/>
        <w:bottom w:val="none" w:sz="0" w:space="0" w:color="auto"/>
        <w:right w:val="none" w:sz="0" w:space="0" w:color="auto"/>
      </w:divBdr>
    </w:div>
    <w:div w:id="1380980100">
      <w:bodyDiv w:val="1"/>
      <w:marLeft w:val="0"/>
      <w:marRight w:val="0"/>
      <w:marTop w:val="0"/>
      <w:marBottom w:val="0"/>
      <w:divBdr>
        <w:top w:val="none" w:sz="0" w:space="0" w:color="auto"/>
        <w:left w:val="none" w:sz="0" w:space="0" w:color="auto"/>
        <w:bottom w:val="none" w:sz="0" w:space="0" w:color="auto"/>
        <w:right w:val="none" w:sz="0" w:space="0" w:color="auto"/>
      </w:divBdr>
      <w:divsChild>
        <w:div w:id="114913697">
          <w:marLeft w:val="0"/>
          <w:marRight w:val="0"/>
          <w:marTop w:val="0"/>
          <w:marBottom w:val="0"/>
          <w:divBdr>
            <w:top w:val="none" w:sz="0" w:space="0" w:color="auto"/>
            <w:left w:val="none" w:sz="0" w:space="0" w:color="auto"/>
            <w:bottom w:val="none" w:sz="0" w:space="0" w:color="auto"/>
            <w:right w:val="none" w:sz="0" w:space="0" w:color="auto"/>
          </w:divBdr>
        </w:div>
      </w:divsChild>
    </w:div>
    <w:div w:id="1445341455">
      <w:bodyDiv w:val="1"/>
      <w:marLeft w:val="0"/>
      <w:marRight w:val="0"/>
      <w:marTop w:val="0"/>
      <w:marBottom w:val="0"/>
      <w:divBdr>
        <w:top w:val="none" w:sz="0" w:space="0" w:color="auto"/>
        <w:left w:val="none" w:sz="0" w:space="0" w:color="auto"/>
        <w:bottom w:val="none" w:sz="0" w:space="0" w:color="auto"/>
        <w:right w:val="none" w:sz="0" w:space="0" w:color="auto"/>
      </w:divBdr>
    </w:div>
    <w:div w:id="1664970729">
      <w:bodyDiv w:val="1"/>
      <w:marLeft w:val="0"/>
      <w:marRight w:val="0"/>
      <w:marTop w:val="0"/>
      <w:marBottom w:val="0"/>
      <w:divBdr>
        <w:top w:val="none" w:sz="0" w:space="0" w:color="auto"/>
        <w:left w:val="none" w:sz="0" w:space="0" w:color="auto"/>
        <w:bottom w:val="none" w:sz="0" w:space="0" w:color="auto"/>
        <w:right w:val="none" w:sz="0" w:space="0" w:color="auto"/>
      </w:divBdr>
    </w:div>
    <w:div w:id="17837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1852</Words>
  <Characters>10562</Characters>
  <Application>Microsoft Office Word</Application>
  <DocSecurity>0</DocSecurity>
  <Lines>88</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2024-01-25T14:12:00Z</dcterms:created>
  <dcterms:modified xsi:type="dcterms:W3CDTF">2024-01-25T14:15:00Z</dcterms:modified>
</cp:coreProperties>
</file>